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66954" w14:textId="77777777" w:rsidR="00B83FD1" w:rsidRDefault="00C05A77">
      <w:pPr>
        <w:pStyle w:val="aff0"/>
        <w:spacing w:before="0" w:beforeAutospacing="0" w:after="0" w:afterAutospacing="0"/>
        <w:ind w:right="0"/>
        <w:jc w:val="center"/>
        <w:rPr>
          <w:rFonts w:ascii="Verdana" w:hAnsi="Verdana" w:cs="Arial"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color w:val="000000"/>
          <w:sz w:val="22"/>
          <w:szCs w:val="22"/>
        </w:rPr>
        <w:t>ООО «Хоккейный клуб «Авангард»</w:t>
      </w:r>
      <w:bookmarkStart w:id="0" w:name="_Toc148353299"/>
      <w:bookmarkStart w:id="1" w:name="_Toc148524232"/>
    </w:p>
    <w:p w14:paraId="4B3388FE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31B4B13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91BC05E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8AF8CEB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1BE0B1B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2BCEEB0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51DB4A6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FA80E8F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D435E02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C7A7FAB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2809039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929B106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0F79169D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36539F0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D6C68CE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2FD7EA7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1F0A202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78422A8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53327181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51393FF9" w14:textId="77777777" w:rsidR="00B83FD1" w:rsidRDefault="00C05A77">
      <w:pPr>
        <w:pStyle w:val="aff0"/>
        <w:pBdr>
          <w:bottom w:val="single" w:sz="12" w:space="1" w:color="000000"/>
        </w:pBdr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запросе предложений </w:t>
      </w:r>
    </w:p>
    <w:p w14:paraId="1C5812B2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color w:val="000000"/>
          <w:sz w:val="22"/>
          <w:szCs w:val="22"/>
          <w:u w:val="single"/>
        </w:rPr>
      </w:pPr>
    </w:p>
    <w:p w14:paraId="79D1E4F7" w14:textId="77777777" w:rsidR="00B83FD1" w:rsidRDefault="00C05A77">
      <w:pPr>
        <w:spacing w:after="120"/>
        <w:jc w:val="center"/>
      </w:pPr>
      <w:r>
        <w:rPr>
          <w:rFonts w:ascii="Verdana" w:eastAsia="Arial Unicode MS" w:hAnsi="Verdana" w:cs="Arial"/>
          <w:b/>
          <w:color w:val="000000"/>
          <w:sz w:val="22"/>
          <w:szCs w:val="22"/>
        </w:rPr>
        <w:t xml:space="preserve">на </w:t>
      </w:r>
      <w:r w:rsidR="00A45BF6">
        <w:rPr>
          <w:rFonts w:ascii="Verdana" w:eastAsia="Arial Unicode MS" w:hAnsi="Verdana" w:cs="Arial"/>
          <w:b/>
          <w:color w:val="000000"/>
          <w:sz w:val="22"/>
          <w:szCs w:val="22"/>
        </w:rPr>
        <w:t>о</w:t>
      </w:r>
      <w:r w:rsidR="00A45BF6" w:rsidRPr="00A45BF6">
        <w:rPr>
          <w:rFonts w:ascii="Verdana" w:eastAsia="Arial Unicode MS" w:hAnsi="Verdana" w:cs="Arial"/>
          <w:b/>
          <w:color w:val="000000"/>
          <w:sz w:val="22"/>
          <w:szCs w:val="22"/>
        </w:rPr>
        <w:t>казание услуг по доставке клубной атрибутики и сувенирной продукции из интернет-магазина ХК «Авангард»</w:t>
      </w:r>
    </w:p>
    <w:p w14:paraId="0449E1AD" w14:textId="77777777" w:rsidR="00B83FD1" w:rsidRDefault="00B83FD1">
      <w:pPr>
        <w:spacing w:after="120"/>
        <w:jc w:val="center"/>
        <w:rPr>
          <w:rFonts w:ascii="Verdana" w:eastAsia="Arial Unicode MS" w:hAnsi="Verdana" w:cs="Arial"/>
          <w:b/>
          <w:bCs/>
          <w:color w:val="000000"/>
          <w:sz w:val="22"/>
          <w:szCs w:val="22"/>
        </w:rPr>
      </w:pPr>
    </w:p>
    <w:p w14:paraId="21636CC3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E50302E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5554F84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sz w:val="22"/>
          <w:szCs w:val="22"/>
        </w:rPr>
      </w:pPr>
    </w:p>
    <w:p w14:paraId="14D87012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E501258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0DC8F76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878855F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2A16FBF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648AAE2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CD0784B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4A3A711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54D1E80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A9800EC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74683134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C347F11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4FB8DA9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2176681C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5684BA3C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3CE97540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6343EFD7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4054F1E8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5D13337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</w:p>
    <w:p w14:paraId="15A687F8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14609D22" w14:textId="77777777" w:rsidR="00862D4D" w:rsidRDefault="00862D4D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0FB2211C" w14:textId="77777777" w:rsidR="00B83FD1" w:rsidRDefault="00B83FD1">
      <w:pPr>
        <w:pStyle w:val="aff0"/>
        <w:tabs>
          <w:tab w:val="left" w:pos="3060"/>
        </w:tabs>
        <w:spacing w:before="0" w:beforeAutospacing="0" w:after="0" w:afterAutospacing="0"/>
        <w:ind w:right="0"/>
        <w:jc w:val="center"/>
        <w:rPr>
          <w:rFonts w:ascii="Verdana" w:hAnsi="Verdana" w:cs="Arial"/>
          <w:b/>
          <w:sz w:val="22"/>
          <w:szCs w:val="22"/>
        </w:rPr>
      </w:pPr>
    </w:p>
    <w:p w14:paraId="3FACD7DC" w14:textId="77777777" w:rsidR="00B83FD1" w:rsidRDefault="00B83FD1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rPr>
          <w:rFonts w:ascii="Verdana" w:hAnsi="Verdana" w:cs="Arial"/>
          <w:sz w:val="22"/>
          <w:szCs w:val="22"/>
        </w:rPr>
      </w:pPr>
    </w:p>
    <w:p w14:paraId="64E1DE99" w14:textId="77777777" w:rsidR="00B83FD1" w:rsidRDefault="00C05A77">
      <w:pPr>
        <w:pStyle w:val="aff0"/>
        <w:tabs>
          <w:tab w:val="left" w:pos="3969"/>
        </w:tabs>
        <w:spacing w:before="0" w:beforeAutospacing="0" w:after="0" w:afterAutospacing="0"/>
        <w:ind w:right="0"/>
        <w:contextualSpacing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bookmarkStart w:id="3" w:name="_Toc148524225"/>
      <w:r>
        <w:rPr>
          <w:rFonts w:ascii="Verdana" w:hAnsi="Verdana" w:cs="Arial"/>
          <w:sz w:val="22"/>
          <w:szCs w:val="22"/>
        </w:rPr>
        <w:t>202</w:t>
      </w:r>
      <w:r w:rsidR="00A45BF6">
        <w:rPr>
          <w:rFonts w:ascii="Verdana" w:hAnsi="Verdana" w:cs="Arial"/>
          <w:sz w:val="22"/>
          <w:szCs w:val="22"/>
        </w:rPr>
        <w:t>5</w:t>
      </w:r>
      <w:r>
        <w:rPr>
          <w:rFonts w:ascii="Verdana" w:hAnsi="Verdana" w:cs="Arial"/>
          <w:sz w:val="22"/>
          <w:szCs w:val="22"/>
        </w:rPr>
        <w:t xml:space="preserve"> г.</w:t>
      </w:r>
    </w:p>
    <w:p w14:paraId="48257EF4" w14:textId="77777777" w:rsidR="00B83FD1" w:rsidRDefault="00C05A77" w:rsidP="0080444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4" w:name="_Toc165090129"/>
      <w:r>
        <w:rPr>
          <w:rFonts w:ascii="Verdana" w:hAnsi="Verdana"/>
          <w:sz w:val="22"/>
          <w:szCs w:val="22"/>
        </w:rPr>
        <w:lastRenderedPageBreak/>
        <w:t>Общие положения.</w:t>
      </w:r>
      <w:bookmarkEnd w:id="0"/>
      <w:bookmarkEnd w:id="1"/>
      <w:bookmarkEnd w:id="2"/>
    </w:p>
    <w:p w14:paraId="61843BA4" w14:textId="77777777" w:rsidR="00B83FD1" w:rsidRDefault="00C05A77" w:rsidP="00804442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5" w:name="_Toc148524226"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Порядок проведения Запроса предложений.</w:t>
      </w:r>
      <w:bookmarkEnd w:id="3"/>
      <w:bookmarkEnd w:id="4"/>
    </w:p>
    <w:p w14:paraId="28F0FD16" w14:textId="77777777" w:rsidR="00B83FD1" w:rsidRDefault="00C05A77">
      <w:pPr>
        <w:tabs>
          <w:tab w:val="left" w:pos="567"/>
          <w:tab w:val="left" w:pos="851"/>
        </w:tabs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Запрос предложений на </w:t>
      </w:r>
      <w:r w:rsidR="00A45BF6">
        <w:rPr>
          <w:rFonts w:ascii="Verdana" w:hAnsi="Verdana" w:cs="Arial"/>
          <w:sz w:val="22"/>
          <w:szCs w:val="22"/>
        </w:rPr>
        <w:t>о</w:t>
      </w:r>
      <w:r w:rsidR="00A45BF6" w:rsidRPr="00A45BF6">
        <w:rPr>
          <w:rFonts w:ascii="Verdana" w:hAnsi="Verdana" w:cs="Arial"/>
          <w:sz w:val="22"/>
          <w:szCs w:val="22"/>
        </w:rPr>
        <w:t>казание услуг по доставке клубной атрибутики и сувенирной продукции из интернет-магазина ХК «Авангард»</w:t>
      </w:r>
      <w:r>
        <w:rPr>
          <w:rFonts w:ascii="Verdana" w:hAnsi="Verdana" w:cs="Arial"/>
          <w:sz w:val="22"/>
          <w:szCs w:val="22"/>
        </w:rPr>
        <w:t xml:space="preserve"> 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</w:t>
      </w:r>
    </w:p>
    <w:p w14:paraId="402A0E28" w14:textId="77777777" w:rsidR="00B83FD1" w:rsidRDefault="00C05A77" w:rsidP="00804442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3.1.1 настоящей Инструкции.  </w:t>
      </w:r>
    </w:p>
    <w:p w14:paraId="286DF437" w14:textId="77777777" w:rsidR="00B83FD1" w:rsidRDefault="00C05A77" w:rsidP="00804442">
      <w:pPr>
        <w:numPr>
          <w:ilvl w:val="0"/>
          <w:numId w:val="7"/>
        </w:numPr>
        <w:tabs>
          <w:tab w:val="num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Запрос предложений проводится в следующем порядке: </w:t>
      </w:r>
    </w:p>
    <w:p w14:paraId="1D3EBA19" w14:textId="77777777" w:rsidR="00B83FD1" w:rsidRDefault="00C05A77" w:rsidP="0080444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1" w:hanging="426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7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>Закупки</w:t>
      </w:r>
      <w:r>
        <w:rPr>
          <w:rFonts w:ascii="Verdana" w:hAnsi="Verdana" w:cs="Arial"/>
          <w:sz w:val="22"/>
          <w:szCs w:val="22"/>
        </w:rPr>
        <w:t>).</w:t>
      </w:r>
    </w:p>
    <w:p w14:paraId="0A761BF0" w14:textId="77777777" w:rsidR="00B83FD1" w:rsidRDefault="00C05A77" w:rsidP="0080444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</w:p>
    <w:p w14:paraId="701A8B45" w14:textId="77777777" w:rsidR="00B83FD1" w:rsidRDefault="00C05A77" w:rsidP="0080444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Предложений.</w:t>
      </w:r>
    </w:p>
    <w:p w14:paraId="455DC20A" w14:textId="77777777" w:rsidR="00A45BF6" w:rsidRDefault="00C05A77" w:rsidP="0080444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 w:rsidRPr="00A45BF6">
        <w:rPr>
          <w:rFonts w:ascii="Verdana" w:hAnsi="Verdana" w:cs="Arial"/>
          <w:sz w:val="22"/>
          <w:szCs w:val="22"/>
        </w:rPr>
        <w:t xml:space="preserve">Организатор получает необходимые разъяснения, уточнения, подтверждения, осуществляет квалификационную оценку Претендента и поступившего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</w:t>
      </w:r>
      <w:r w:rsidR="00A45BF6">
        <w:rPr>
          <w:rFonts w:ascii="Verdana" w:hAnsi="Verdana" w:cs="Arial"/>
          <w:sz w:val="22"/>
          <w:szCs w:val="22"/>
        </w:rPr>
        <w:t>оказать</w:t>
      </w:r>
      <w:r w:rsidR="00A45BF6" w:rsidRPr="00A45BF6">
        <w:rPr>
          <w:rFonts w:ascii="Verdana" w:hAnsi="Verdana" w:cs="Arial"/>
          <w:sz w:val="22"/>
          <w:szCs w:val="22"/>
        </w:rPr>
        <w:t xml:space="preserve"> услуг</w:t>
      </w:r>
      <w:r w:rsidR="00A45BF6">
        <w:rPr>
          <w:rFonts w:ascii="Verdana" w:hAnsi="Verdana" w:cs="Arial"/>
          <w:sz w:val="22"/>
          <w:szCs w:val="22"/>
        </w:rPr>
        <w:t>и</w:t>
      </w:r>
      <w:r w:rsidR="00A45BF6" w:rsidRPr="00A45BF6">
        <w:rPr>
          <w:rFonts w:ascii="Verdana" w:hAnsi="Verdana" w:cs="Arial"/>
          <w:sz w:val="22"/>
          <w:szCs w:val="22"/>
        </w:rPr>
        <w:t xml:space="preserve"> по доставке клубной атрибутики и сувенирной продукции из интернет-магазина ХК «Авангард»</w:t>
      </w:r>
      <w:r w:rsidR="00A45BF6">
        <w:rPr>
          <w:rFonts w:ascii="Verdana" w:hAnsi="Verdana" w:cs="Arial"/>
          <w:sz w:val="22"/>
          <w:szCs w:val="22"/>
        </w:rPr>
        <w:t>.</w:t>
      </w:r>
    </w:p>
    <w:p w14:paraId="38E9C9BB" w14:textId="77777777" w:rsidR="00B83FD1" w:rsidRPr="00A45BF6" w:rsidRDefault="00C05A77" w:rsidP="0080444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 w:rsidRPr="00A45BF6">
        <w:rPr>
          <w:rFonts w:ascii="Verdana" w:hAnsi="Verdana" w:cs="Arial"/>
          <w:sz w:val="22"/>
          <w:szCs w:val="22"/>
        </w:rPr>
        <w:t xml:space="preserve">Тендерная комиссия </w:t>
      </w:r>
      <w:r w:rsidRPr="00A45BF6">
        <w:rPr>
          <w:rFonts w:ascii="Verdana" w:hAnsi="Verdana" w:cs="Arial"/>
          <w:color w:val="000000"/>
          <w:sz w:val="22"/>
          <w:szCs w:val="22"/>
        </w:rPr>
        <w:t>ООО «ХК «Авангард»</w:t>
      </w:r>
      <w:r w:rsidRPr="00A45BF6"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предложений.</w:t>
      </w:r>
    </w:p>
    <w:p w14:paraId="7BECEB70" w14:textId="77777777" w:rsidR="00B83FD1" w:rsidRDefault="00C05A77" w:rsidP="0080444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Организатор уведомляет участников Запроса предложений о результате Запроса предложений, направляя письма в адрес таких участников.</w:t>
      </w:r>
    </w:p>
    <w:p w14:paraId="4B112617" w14:textId="77777777" w:rsidR="00B83FD1" w:rsidRDefault="00C05A77" w:rsidP="00804442">
      <w:pPr>
        <w:numPr>
          <w:ilvl w:val="0"/>
          <w:numId w:val="8"/>
        </w:numPr>
        <w:tabs>
          <w:tab w:val="clear" w:pos="720"/>
          <w:tab w:val="left" w:pos="-360"/>
          <w:tab w:val="num" w:pos="851"/>
        </w:tabs>
        <w:spacing w:before="120"/>
        <w:ind w:left="850" w:hanging="425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 </w:t>
      </w:r>
      <w:r w:rsidR="00A45BF6">
        <w:rPr>
          <w:rFonts w:ascii="Verdana" w:hAnsi="Verdana" w:cs="Arial"/>
          <w:sz w:val="22"/>
          <w:szCs w:val="22"/>
        </w:rPr>
        <w:t>о</w:t>
      </w:r>
      <w:r w:rsidR="00A45BF6" w:rsidRPr="00A45BF6">
        <w:rPr>
          <w:rFonts w:ascii="Verdana" w:hAnsi="Verdana" w:cs="Arial"/>
          <w:sz w:val="22"/>
          <w:szCs w:val="22"/>
        </w:rPr>
        <w:t>казание услуг по доставке клубной атрибутики и сувенирной продукции из интернет-магазина ХК «Авангард»</w:t>
      </w:r>
      <w:r>
        <w:rPr>
          <w:rFonts w:ascii="Verdana" w:hAnsi="Verdana" w:cs="Arial"/>
          <w:sz w:val="22"/>
          <w:szCs w:val="22"/>
        </w:rPr>
        <w:t>. В Договоре должны быть зафиксированы стоимость, период оказания услуг, условия оплаты и иные существенные условия Предложения. Если Победитель Запроса предложений не подписал Договор,</w:t>
      </w:r>
      <w:r>
        <w:rPr>
          <w:rFonts w:ascii="Verdana" w:hAnsi="Verdana" w:cs="Arial"/>
          <w:color w:val="000000"/>
          <w:sz w:val="22"/>
          <w:szCs w:val="22"/>
        </w:rPr>
        <w:t xml:space="preserve"> 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</w:p>
    <w:p w14:paraId="6BEF2AAD" w14:textId="77777777" w:rsidR="00B83FD1" w:rsidRDefault="00B83FD1">
      <w:pPr>
        <w:tabs>
          <w:tab w:val="left" w:pos="-360"/>
        </w:tabs>
        <w:spacing w:before="120"/>
        <w:ind w:left="850"/>
        <w:jc w:val="both"/>
        <w:rPr>
          <w:rFonts w:ascii="Verdana" w:hAnsi="Verdana" w:cs="Arial"/>
          <w:sz w:val="22"/>
          <w:szCs w:val="22"/>
        </w:rPr>
      </w:pPr>
    </w:p>
    <w:p w14:paraId="51452562" w14:textId="77777777" w:rsidR="00B83FD1" w:rsidRDefault="00C05A77" w:rsidP="00804442">
      <w:pPr>
        <w:pStyle w:val="4"/>
        <w:numPr>
          <w:ilvl w:val="1"/>
          <w:numId w:val="4"/>
        </w:numPr>
        <w:spacing w:before="120" w:after="120"/>
        <w:ind w:left="0" w:firstLine="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bookmarkStart w:id="7" w:name="_Toc148524227"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</w:t>
      </w:r>
      <w:r>
        <w:rPr>
          <w:rFonts w:ascii="Verdana" w:hAnsi="Verdana" w:cs="Arial"/>
          <w:bCs/>
          <w:color w:val="000000"/>
          <w:sz w:val="22"/>
          <w:szCs w:val="22"/>
        </w:rPr>
        <w:t>Запрос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предложений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>.</w:t>
      </w:r>
      <w:bookmarkEnd w:id="5"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</w:p>
    <w:p w14:paraId="64B8083A" w14:textId="77777777" w:rsidR="00B83FD1" w:rsidRDefault="00C05A77">
      <w:pPr>
        <w:tabs>
          <w:tab w:val="left" w:pos="-360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Подавая Предложение для рассмотрения в рамках настоящего Запроса предложений, Претендент, тем самым, соглашается со следующими условиями:</w:t>
      </w:r>
    </w:p>
    <w:p w14:paraId="03207AEE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</w:p>
    <w:p w14:paraId="1018B87B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</w:p>
    <w:p w14:paraId="1F6A0D1F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left" w:pos="851"/>
          <w:tab w:val="left" w:pos="900"/>
          <w:tab w:val="num" w:pos="993"/>
          <w:tab w:val="num" w:pos="144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lastRenderedPageBreak/>
        <w:t xml:space="preserve">Организатор </w:t>
      </w:r>
      <w:r>
        <w:rPr>
          <w:rFonts w:ascii="Verdana" w:hAnsi="Verdana" w:cs="Arial"/>
          <w:sz w:val="22"/>
          <w:szCs w:val="22"/>
        </w:rPr>
        <w:t>оставляет за собой право не рассматривать Предложение Претендента, не отвечающее условиям и требованиям Инструкции.</w:t>
      </w:r>
    </w:p>
    <w:p w14:paraId="42861EDA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 </w:t>
      </w:r>
    </w:p>
    <w:p w14:paraId="2E5A5AB4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left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7"/>
      <w:r>
        <w:rPr>
          <w:rFonts w:ascii="Verdana" w:hAnsi="Verdana" w:cs="Arial"/>
          <w:sz w:val="22"/>
          <w:szCs w:val="22"/>
        </w:rPr>
        <w:t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</w:p>
    <w:p w14:paraId="5B566622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, а также:</w:t>
      </w:r>
    </w:p>
    <w:p w14:paraId="1C990FC7" w14:textId="77777777" w:rsidR="00B83FD1" w:rsidRDefault="00C05A7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</w:p>
    <w:p w14:paraId="36FF0E93" w14:textId="77777777" w:rsidR="00B83FD1" w:rsidRDefault="00C05A7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</w:p>
    <w:p w14:paraId="71DEE99A" w14:textId="77777777" w:rsidR="00B83FD1" w:rsidRDefault="00C05A7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>после окончательной даты представления Предложений.</w:t>
      </w:r>
    </w:p>
    <w:p w14:paraId="0FB4AEBC" w14:textId="77777777" w:rsidR="00B83FD1" w:rsidRDefault="00C05A77">
      <w:pPr>
        <w:pStyle w:val="8"/>
        <w:tabs>
          <w:tab w:val="left" w:pos="709"/>
          <w:tab w:val="left" w:pos="1418"/>
        </w:tabs>
        <w:spacing w:before="0" w:after="0"/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</w:p>
    <w:p w14:paraId="21A02A74" w14:textId="77777777" w:rsidR="00B83FD1" w:rsidRPr="00A20256" w:rsidRDefault="00C05A77">
      <w:pPr>
        <w:pStyle w:val="8"/>
        <w:tabs>
          <w:tab w:val="left" w:pos="709"/>
          <w:tab w:val="left" w:pos="1418"/>
        </w:tabs>
        <w:spacing w:before="0" w:after="0"/>
        <w:ind w:left="851"/>
        <w:jc w:val="both"/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  <w:lang w:val="ru-RU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в лице </w:t>
      </w:r>
      <w:r w:rsidR="00A20256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ведущего</w:t>
      </w: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специалиста управления закупок ООО ХК «Авангард» </w:t>
      </w:r>
      <w:r>
        <w:rPr>
          <w:rFonts w:ascii="Verdana" w:eastAsia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– </w:t>
      </w:r>
      <w:r w:rsidR="00A20256" w:rsidRPr="00DD297A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>Гасенрик Евгении Леовны</w:t>
      </w:r>
      <w:r w:rsidR="00A20256" w:rsidRPr="009E0E63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по электронной </w:t>
      </w:r>
      <w:r w:rsidR="00A20256" w:rsidRPr="009E0E63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>почте:</w:t>
      </w:r>
      <w:r w:rsidR="00A20256"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 w:rsidR="00A20256" w:rsidRPr="00C45F76">
        <w:rPr>
          <w:rFonts w:ascii="Arial" w:hAnsi="Arial" w:cs="Arial"/>
          <w:i w:val="0"/>
          <w:iCs w:val="0"/>
          <w:color w:val="0070C0"/>
          <w:u w:val="single"/>
        </w:rPr>
        <w:t>gasenrik</w:t>
      </w:r>
      <w:r w:rsidR="00A20256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.</w:t>
      </w:r>
      <w:r w:rsidR="00A20256" w:rsidRPr="00C45F76">
        <w:rPr>
          <w:rFonts w:ascii="Arial" w:hAnsi="Arial" w:cs="Arial"/>
          <w:i w:val="0"/>
          <w:iCs w:val="0"/>
          <w:color w:val="0070C0"/>
          <w:u w:val="single"/>
        </w:rPr>
        <w:t>el</w:t>
      </w:r>
      <w:r w:rsidR="00A20256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@</w:t>
      </w:r>
      <w:r w:rsidR="00A20256" w:rsidRPr="00C45F76">
        <w:rPr>
          <w:rFonts w:ascii="Arial" w:hAnsi="Arial" w:cs="Arial"/>
          <w:i w:val="0"/>
          <w:iCs w:val="0"/>
          <w:color w:val="0070C0"/>
          <w:u w:val="single"/>
        </w:rPr>
        <w:t>hc</w:t>
      </w:r>
      <w:r w:rsidR="00A20256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-</w:t>
      </w:r>
      <w:r w:rsidR="00A20256" w:rsidRPr="00C45F76">
        <w:rPr>
          <w:rFonts w:ascii="Arial" w:hAnsi="Arial" w:cs="Arial"/>
          <w:i w:val="0"/>
          <w:iCs w:val="0"/>
          <w:color w:val="0070C0"/>
          <w:u w:val="single"/>
        </w:rPr>
        <w:t>avangard</w:t>
      </w:r>
      <w:r w:rsidR="00A20256" w:rsidRPr="00C45F76">
        <w:rPr>
          <w:rFonts w:ascii="Arial" w:hAnsi="Arial" w:cs="Arial"/>
          <w:i w:val="0"/>
          <w:iCs w:val="0"/>
          <w:color w:val="0070C0"/>
          <w:u w:val="single"/>
          <w:lang w:val="ru-RU"/>
        </w:rPr>
        <w:t>.</w:t>
      </w:r>
      <w:r w:rsidR="00A20256" w:rsidRPr="00C45F76">
        <w:rPr>
          <w:rFonts w:ascii="Arial" w:hAnsi="Arial" w:cs="Arial"/>
          <w:i w:val="0"/>
          <w:iCs w:val="0"/>
          <w:color w:val="0070C0"/>
          <w:u w:val="single"/>
        </w:rPr>
        <w:t>com</w:t>
      </w:r>
      <w:r w:rsidR="00A20256" w:rsidRPr="00C45F76">
        <w:rPr>
          <w:rFonts w:ascii="Arial" w:hAnsi="Arial" w:cs="Arial"/>
          <w:i w:val="0"/>
          <w:iCs w:val="0"/>
          <w:color w:val="000000"/>
          <w:lang w:val="ru-RU" w:eastAsia="ru-RU"/>
        </w:rPr>
        <w:t xml:space="preserve">, </w:t>
      </w:r>
      <w:r w:rsidR="00A20256" w:rsidRPr="00C45F76">
        <w:rPr>
          <w:rFonts w:ascii="Verdana" w:hAnsi="Verdana" w:cs="Arial"/>
          <w:i w:val="0"/>
          <w:iCs w:val="0"/>
          <w:color w:val="000000"/>
          <w:sz w:val="22"/>
          <w:szCs w:val="22"/>
          <w:u w:val="single"/>
          <w:lang w:val="ru-RU" w:eastAsia="ru-RU"/>
        </w:rPr>
        <w:t xml:space="preserve">тел. </w:t>
      </w:r>
      <w:r w:rsidR="00A20256" w:rsidRPr="00A20256">
        <w:rPr>
          <w:rFonts w:ascii="Verdana" w:hAnsi="Verdana" w:cs="Arial"/>
          <w:i w:val="0"/>
          <w:iCs w:val="0"/>
          <w:color w:val="000000"/>
          <w:sz w:val="22"/>
          <w:szCs w:val="22"/>
          <w:u w:val="single"/>
          <w:lang w:val="ru-RU" w:eastAsia="ru-RU"/>
        </w:rPr>
        <w:t>+7 (923) 674-12-75</w:t>
      </w:r>
      <w:r w:rsidR="00A20256" w:rsidRPr="00C45F76">
        <w:rPr>
          <w:rFonts w:ascii="Verdana" w:hAnsi="Verdana" w:cs="Verdana"/>
          <w:i w:val="0"/>
          <w:iCs w:val="0"/>
          <w:color w:val="000000"/>
          <w:spacing w:val="1"/>
          <w:sz w:val="22"/>
          <w:szCs w:val="22"/>
          <w:u w:val="single"/>
          <w:lang w:val="ru-RU"/>
        </w:rPr>
        <w:t>.</w:t>
      </w:r>
      <w:r w:rsidR="00A20256"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</w:p>
    <w:p w14:paraId="18897AE9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</w:p>
    <w:p w14:paraId="6D3CFD28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>Организатора</w:t>
      </w:r>
      <w:r>
        <w:rPr>
          <w:rFonts w:ascii="Verdana" w:hAnsi="Verdana" w:cs="Arial"/>
          <w:sz w:val="22"/>
          <w:szCs w:val="22"/>
        </w:rPr>
        <w:t>.</w:t>
      </w:r>
      <w:bookmarkEnd w:id="8"/>
      <w:r>
        <w:rPr>
          <w:rFonts w:ascii="Verdana" w:hAnsi="Verdana" w:cs="Arial"/>
          <w:sz w:val="22"/>
          <w:szCs w:val="22"/>
        </w:rPr>
        <w:t xml:space="preserve"> </w:t>
      </w:r>
    </w:p>
    <w:p w14:paraId="57C8D06E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8" w:tooltip="http://www.hawk.ru" w:history="1">
        <w:r>
          <w:rPr>
            <w:rStyle w:val="af4"/>
            <w:rFonts w:ascii="Verdana" w:hAnsi="Verdana" w:cs="Arial"/>
            <w:sz w:val="22"/>
            <w:szCs w:val="22"/>
          </w:rPr>
          <w:t>www.</w:t>
        </w:r>
        <w:r>
          <w:rPr>
            <w:rStyle w:val="af4"/>
            <w:rFonts w:ascii="Verdana" w:hAnsi="Verdana" w:cs="Arial"/>
            <w:sz w:val="22"/>
            <w:szCs w:val="22"/>
            <w:lang w:val="en-US"/>
          </w:rPr>
          <w:t>hawk</w:t>
        </w:r>
        <w:r>
          <w:rPr>
            <w:rStyle w:val="af4"/>
            <w:rFonts w:ascii="Verdana" w:hAnsi="Verdana" w:cs="Arial"/>
            <w:sz w:val="22"/>
            <w:szCs w:val="22"/>
          </w:rPr>
          <w:t>.ru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>→</w:t>
      </w:r>
      <w:r>
        <w:rPr>
          <w:rFonts w:ascii="Verdana" w:hAnsi="Verdana" w:cs="Arial"/>
          <w:sz w:val="22"/>
          <w:szCs w:val="22"/>
        </w:rPr>
        <w:t xml:space="preserve"> Закупки).</w:t>
      </w:r>
    </w:p>
    <w:p w14:paraId="4DF0F130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</w:p>
    <w:p w14:paraId="2F61A77D" w14:textId="77777777" w:rsidR="00B83FD1" w:rsidRDefault="00C05A77">
      <w:pPr>
        <w:tabs>
          <w:tab w:val="left" w:pos="0"/>
          <w:tab w:val="left" w:pos="900"/>
        </w:tabs>
        <w:spacing w:before="120"/>
        <w:ind w:left="851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За дополнениями и изменениями Претендент следит самостоятельно.</w:t>
      </w:r>
    </w:p>
    <w:p w14:paraId="50633336" w14:textId="77777777" w:rsidR="00B83FD1" w:rsidRDefault="00C05A77" w:rsidP="00804442">
      <w:pPr>
        <w:numPr>
          <w:ilvl w:val="0"/>
          <w:numId w:val="9"/>
        </w:numPr>
        <w:tabs>
          <w:tab w:val="left" w:pos="0"/>
          <w:tab w:val="num" w:pos="851"/>
          <w:tab w:val="left" w:pos="900"/>
        </w:tabs>
        <w:spacing w:before="120"/>
        <w:ind w:left="851" w:hanging="284"/>
        <w:jc w:val="both"/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</w:t>
      </w:r>
      <w:r>
        <w:rPr>
          <w:rFonts w:ascii="Verdana" w:hAnsi="Verdana" w:cs="Arial"/>
          <w:sz w:val="22"/>
          <w:szCs w:val="22"/>
        </w:rPr>
        <w:t xml:space="preserve">Запроса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 любой момент, не неся при этом никакой ответственности перед Претендентами. </w:t>
      </w:r>
    </w:p>
    <w:p w14:paraId="08B07F6E" w14:textId="77777777" w:rsidR="00B83FD1" w:rsidRDefault="00C05A77" w:rsidP="0080444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11" w:name="_Toc148353295"/>
      <w:bookmarkStart w:id="12" w:name="_Toc148524228"/>
      <w:bookmarkStart w:id="13" w:name="_Toc165090132"/>
      <w:r>
        <w:rPr>
          <w:rFonts w:ascii="Verdana" w:hAnsi="Verdana"/>
          <w:sz w:val="22"/>
          <w:szCs w:val="22"/>
        </w:rPr>
        <w:lastRenderedPageBreak/>
        <w:t>Порядок предоставления Предложений.</w:t>
      </w:r>
      <w:bookmarkEnd w:id="9"/>
      <w:bookmarkEnd w:id="10"/>
      <w:bookmarkEnd w:id="11"/>
    </w:p>
    <w:p w14:paraId="76154625" w14:textId="77777777" w:rsidR="00B83FD1" w:rsidRDefault="00C05A77" w:rsidP="00804442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4" w:name="_Toc148353296"/>
      <w:bookmarkStart w:id="15" w:name="_Toc148524229"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>Форма предоставления Предложения.</w:t>
      </w:r>
      <w:bookmarkEnd w:id="12"/>
      <w:bookmarkEnd w:id="13"/>
      <w:bookmarkEnd w:id="14"/>
    </w:p>
    <w:p w14:paraId="2930F992" w14:textId="77777777" w:rsidR="00B83FD1" w:rsidRDefault="00C05A77" w:rsidP="00804442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Претендент направляет Предложение на участие в Запросе предложений на адрес электронной почты Организатора (п. 3.1.1 настоящей Инструкции) в форме электронного архива с установленным паролем.</w:t>
      </w:r>
    </w:p>
    <w:p w14:paraId="56E320E4" w14:textId="77777777" w:rsidR="00B83FD1" w:rsidRDefault="00C05A77" w:rsidP="00804442">
      <w:pPr>
        <w:numPr>
          <w:ilvl w:val="0"/>
          <w:numId w:val="10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3.1.2 настоящей Инструкции).</w:t>
      </w:r>
    </w:p>
    <w:p w14:paraId="6271B646" w14:textId="77777777" w:rsidR="00B83FD1" w:rsidRDefault="00C05A77" w:rsidP="00804442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</w:rPr>
      </w:pPr>
      <w:bookmarkStart w:id="17" w:name="_Toc148353297"/>
      <w:bookmarkStart w:id="18" w:name="_Toc148524230"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>Порядок оформления Предложения.</w:t>
      </w:r>
      <w:bookmarkEnd w:id="15"/>
      <w:bookmarkEnd w:id="16"/>
      <w:bookmarkEnd w:id="17"/>
    </w:p>
    <w:p w14:paraId="3F6A8767" w14:textId="77777777" w:rsidR="00B83FD1" w:rsidRDefault="00C05A77" w:rsidP="0080444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</w:p>
    <w:p w14:paraId="74D94A70" w14:textId="77777777" w:rsidR="00B83FD1" w:rsidRDefault="00C05A77" w:rsidP="0080444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</w:p>
    <w:p w14:paraId="4F09AA97" w14:textId="77777777" w:rsidR="00B83FD1" w:rsidRDefault="00C05A77" w:rsidP="0080444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Style w:val="70"/>
          <w:rFonts w:ascii="Verdana" w:hAnsi="Verdana"/>
          <w:sz w:val="22"/>
          <w:szCs w:val="22"/>
          <w:lang w:eastAsia="ru-RU"/>
        </w:rPr>
      </w:pPr>
      <w:r>
        <w:rPr>
          <w:rStyle w:val="70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70"/>
          <w:rFonts w:ascii="Verdana" w:hAnsi="Verdana"/>
          <w:b/>
          <w:bCs/>
          <w:sz w:val="22"/>
          <w:szCs w:val="22"/>
          <w:u w:val="single"/>
        </w:rPr>
        <w:t>одно</w:t>
      </w:r>
      <w:r>
        <w:rPr>
          <w:rStyle w:val="70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>Запросе предложений</w:t>
      </w:r>
      <w:r>
        <w:rPr>
          <w:rStyle w:val="70"/>
          <w:rFonts w:ascii="Verdana" w:hAnsi="Verdana"/>
          <w:sz w:val="22"/>
          <w:szCs w:val="22"/>
        </w:rPr>
        <w:t xml:space="preserve">. </w:t>
      </w:r>
    </w:p>
    <w:p w14:paraId="40E23F18" w14:textId="77777777" w:rsidR="00B83FD1" w:rsidRDefault="00C05A77" w:rsidP="0080444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Style w:val="70"/>
          <w:rFonts w:ascii="Verdana" w:hAnsi="Verdana"/>
          <w:sz w:val="22"/>
          <w:szCs w:val="22"/>
        </w:rPr>
        <w:t>Предложение Претендента должно быть</w:t>
      </w:r>
      <w:r>
        <w:rPr>
          <w:rStyle w:val="7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</w:p>
    <w:p w14:paraId="429B4633" w14:textId="77777777" w:rsidR="00B83FD1" w:rsidRDefault="00C05A77" w:rsidP="00804442">
      <w:pPr>
        <w:pStyle w:val="ConsPlusNormal"/>
        <w:numPr>
          <w:ilvl w:val="0"/>
          <w:numId w:val="11"/>
        </w:numPr>
        <w:tabs>
          <w:tab w:val="left" w:pos="851"/>
        </w:tabs>
        <w:spacing w:before="120"/>
        <w:ind w:left="851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Все документы, входящие в состав Предложения должны быть должным образом оформлены.</w:t>
      </w:r>
      <w:bookmarkStart w:id="20" w:name="_Toc165090135"/>
    </w:p>
    <w:p w14:paraId="59E0DB22" w14:textId="77777777" w:rsidR="00B83FD1" w:rsidRDefault="00C05A77" w:rsidP="00804442">
      <w:pPr>
        <w:pStyle w:val="4"/>
        <w:numPr>
          <w:ilvl w:val="1"/>
          <w:numId w:val="6"/>
        </w:numPr>
        <w:spacing w:before="120" w:after="120"/>
        <w:ind w:left="0" w:firstLine="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>3.</w:t>
      </w:r>
    </w:p>
    <w:p w14:paraId="22438191" w14:textId="77777777" w:rsidR="00B83FD1" w:rsidRDefault="00B83FD1">
      <w:pPr>
        <w:rPr>
          <w:rFonts w:ascii="Verdana" w:hAnsi="Verdana"/>
          <w:sz w:val="22"/>
          <w:szCs w:val="22"/>
          <w:lang w:eastAsia="en-US"/>
        </w:rPr>
      </w:pPr>
    </w:p>
    <w:p w14:paraId="12CE65D4" w14:textId="77777777" w:rsidR="00B83FD1" w:rsidRDefault="00C05A77" w:rsidP="0080444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firstLine="0"/>
        <w:rPr>
          <w:rFonts w:ascii="Verdana" w:hAnsi="Verdana"/>
          <w:sz w:val="22"/>
          <w:szCs w:val="22"/>
        </w:rPr>
      </w:pPr>
      <w:bookmarkStart w:id="21" w:name="_Toc165090136"/>
      <w:bookmarkStart w:id="22" w:name="_Ref280628923"/>
      <w:r>
        <w:rPr>
          <w:rFonts w:ascii="Verdana" w:hAnsi="Verdana"/>
          <w:sz w:val="22"/>
          <w:szCs w:val="22"/>
        </w:rPr>
        <w:t>Требования и критерии, предъявляемые к Претенденту.</w:t>
      </w:r>
      <w:bookmarkEnd w:id="19"/>
      <w:bookmarkEnd w:id="20"/>
      <w:bookmarkEnd w:id="21"/>
      <w:bookmarkEnd w:id="22"/>
    </w:p>
    <w:p w14:paraId="13253ACE" w14:textId="77777777" w:rsidR="00B83FD1" w:rsidRDefault="00C05A77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разделов 1 «Общие положения» и 2 «Порядок предоставления Предложений». </w:t>
      </w:r>
    </w:p>
    <w:p w14:paraId="164D9A93" w14:textId="77777777" w:rsidR="00B83FD1" w:rsidRDefault="00C05A77">
      <w:pPr>
        <w:pStyle w:val="3"/>
        <w:keepNext w:val="0"/>
        <w:tabs>
          <w:tab w:val="left" w:pos="993"/>
        </w:tabs>
        <w:spacing w:before="60" w:line="274" w:lineRule="exact"/>
        <w:ind w:firstLine="426"/>
        <w:jc w:val="both"/>
        <w:rPr>
          <w:rFonts w:ascii="Verdana" w:hAnsi="Verdana"/>
          <w:b w:val="0"/>
          <w:color w:val="000000"/>
          <w:sz w:val="22"/>
          <w:szCs w:val="22"/>
        </w:rPr>
      </w:pPr>
      <w:bookmarkStart w:id="23" w:name="_Toc257310399"/>
      <w:bookmarkStart w:id="24" w:name="_Toc259609467"/>
      <w:bookmarkStart w:id="25" w:name="_Toc259610688"/>
      <w:bookmarkStart w:id="26" w:name="_Toc259611439"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>возникновении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 «Требования и критерии, предъявляемые к Претенденту».</w:t>
      </w:r>
      <w:bookmarkEnd w:id="23"/>
      <w:bookmarkEnd w:id="24"/>
      <w:bookmarkEnd w:id="25"/>
      <w:bookmarkEnd w:id="26"/>
      <w:bookmarkEnd w:id="27"/>
    </w:p>
    <w:p w14:paraId="3A2FB38C" w14:textId="77777777" w:rsidR="00B83FD1" w:rsidRDefault="00B83FD1">
      <w:pPr>
        <w:rPr>
          <w:rFonts w:ascii="Verdana" w:hAnsi="Verdana" w:cs="Arial"/>
          <w:sz w:val="22"/>
          <w:szCs w:val="22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9503"/>
      </w:tblGrid>
      <w:tr w:rsidR="00B83FD1" w14:paraId="6726460A" w14:textId="77777777">
        <w:tc>
          <w:tcPr>
            <w:tcW w:w="1129" w:type="dxa"/>
            <w:vAlign w:val="center"/>
          </w:tcPr>
          <w:p w14:paraId="5307D9E6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</w:tcPr>
          <w:p w14:paraId="6F3F36CD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Информация о процедуре</w:t>
            </w:r>
          </w:p>
        </w:tc>
      </w:tr>
      <w:tr w:rsidR="00B83FD1" w14:paraId="0BF25FDA" w14:textId="77777777">
        <w:tc>
          <w:tcPr>
            <w:tcW w:w="10632" w:type="dxa"/>
            <w:gridSpan w:val="2"/>
            <w:vAlign w:val="center"/>
          </w:tcPr>
          <w:p w14:paraId="4259D94E" w14:textId="77777777" w:rsidR="00B83FD1" w:rsidRDefault="00C05A77" w:rsidP="00804442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Сведения о проведении Запрос предложений</w:t>
            </w:r>
          </w:p>
        </w:tc>
      </w:tr>
      <w:tr w:rsidR="00B83FD1" w14:paraId="180A1175" w14:textId="77777777">
        <w:tc>
          <w:tcPr>
            <w:tcW w:w="1129" w:type="dxa"/>
            <w:vAlign w:val="center"/>
          </w:tcPr>
          <w:p w14:paraId="6C53F1DA" w14:textId="77777777" w:rsidR="00B83FD1" w:rsidRDefault="00B83FD1" w:rsidP="00804442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503" w:type="dxa"/>
          </w:tcPr>
          <w:p w14:paraId="6B723938" w14:textId="77777777" w:rsidR="00B83FD1" w:rsidRDefault="00C05A7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r w:rsidR="00A20256" w:rsidRPr="00C45F76">
              <w:rPr>
                <w:rFonts w:ascii="Arial" w:hAnsi="Arial" w:cs="Arial"/>
                <w:color w:val="0070C0"/>
                <w:u w:val="single"/>
              </w:rPr>
              <w:t>gasenrik.el@hc-avangard.com</w:t>
            </w:r>
          </w:p>
        </w:tc>
      </w:tr>
      <w:tr w:rsidR="00B83FD1" w14:paraId="5ACDAF53" w14:textId="77777777">
        <w:tc>
          <w:tcPr>
            <w:tcW w:w="1129" w:type="dxa"/>
            <w:vAlign w:val="center"/>
          </w:tcPr>
          <w:p w14:paraId="554C6F93" w14:textId="77777777" w:rsidR="00B83FD1" w:rsidRDefault="00B83FD1" w:rsidP="00804442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503" w:type="dxa"/>
          </w:tcPr>
          <w:p w14:paraId="70612B79" w14:textId="77777777" w:rsidR="00B83FD1" w:rsidRDefault="00C05A7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af4"/>
                <w:rFonts w:ascii="Verdana" w:hAnsi="Verdana"/>
                <w:sz w:val="22"/>
                <w:szCs w:val="22"/>
              </w:rPr>
              <w:t>popov.rn@hc-avangard.com</w:t>
            </w:r>
          </w:p>
        </w:tc>
      </w:tr>
      <w:tr w:rsidR="00B83FD1" w14:paraId="72216777" w14:textId="77777777">
        <w:tc>
          <w:tcPr>
            <w:tcW w:w="1129" w:type="dxa"/>
            <w:vAlign w:val="center"/>
          </w:tcPr>
          <w:p w14:paraId="1FCBF26C" w14:textId="77777777" w:rsidR="00B83FD1" w:rsidRDefault="00B83FD1" w:rsidP="00804442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503" w:type="dxa"/>
          </w:tcPr>
          <w:p w14:paraId="6E1FE8F5" w14:textId="4A04B6C8" w:rsidR="00B83FD1" w:rsidRDefault="00C05A7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>: «</w:t>
            </w:r>
            <w:r w:rsidR="006D67EF" w:rsidRPr="006D67EF">
              <w:rPr>
                <w:rFonts w:ascii="Verdana" w:hAnsi="Verdana" w:cs="Arial"/>
                <w:spacing w:val="-8"/>
                <w:sz w:val="22"/>
                <w:szCs w:val="22"/>
              </w:rPr>
              <w:t>02</w:t>
            </w:r>
            <w:r w:rsidRPr="006D67EF">
              <w:rPr>
                <w:rFonts w:ascii="Verdana" w:hAnsi="Verdana" w:cs="Arial"/>
                <w:sz w:val="22"/>
                <w:szCs w:val="22"/>
              </w:rPr>
              <w:t xml:space="preserve">» </w:t>
            </w:r>
            <w:r w:rsidR="006D67EF" w:rsidRPr="006D67EF">
              <w:rPr>
                <w:rFonts w:ascii="Verdana" w:hAnsi="Verdana" w:cs="Arial"/>
                <w:sz w:val="22"/>
                <w:szCs w:val="22"/>
              </w:rPr>
              <w:t>июня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</w:t>
            </w:r>
            <w:r w:rsidR="005A1C60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года;</w:t>
            </w:r>
          </w:p>
          <w:p w14:paraId="5938E308" w14:textId="43B84168" w:rsidR="00B83FD1" w:rsidRDefault="00C05A77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2"/>
                <w:szCs w:val="22"/>
              </w:rPr>
              <w:t>Дата и время окончания приема Предложений: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Pr="006D67EF">
              <w:rPr>
                <w:rFonts w:ascii="Verdana" w:eastAsia="Verdana" w:hAnsi="Verdana" w:cs="Verdana"/>
                <w:sz w:val="22"/>
                <w:szCs w:val="22"/>
              </w:rPr>
              <w:t>«</w:t>
            </w:r>
            <w:r w:rsidR="006D67EF" w:rsidRPr="006D67EF">
              <w:rPr>
                <w:rFonts w:ascii="Verdana" w:eastAsia="Verdana" w:hAnsi="Verdana" w:cs="Verdana"/>
                <w:sz w:val="22"/>
                <w:szCs w:val="22"/>
              </w:rPr>
              <w:t>09</w:t>
            </w:r>
            <w:r w:rsidRPr="006D67EF">
              <w:rPr>
                <w:rFonts w:ascii="Verdana" w:eastAsia="Verdana" w:hAnsi="Verdana" w:cs="Verdana"/>
                <w:sz w:val="22"/>
                <w:szCs w:val="22"/>
              </w:rPr>
              <w:t xml:space="preserve">» </w:t>
            </w:r>
            <w:r w:rsidR="006D67EF">
              <w:rPr>
                <w:rFonts w:ascii="Verdana" w:eastAsia="Verdana" w:hAnsi="Verdana" w:cs="Verdana"/>
                <w:sz w:val="22"/>
                <w:szCs w:val="22"/>
              </w:rPr>
              <w:t>июня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202</w:t>
            </w:r>
            <w:r w:rsidR="005A1C60">
              <w:rPr>
                <w:rFonts w:ascii="Verdana" w:eastAsia="Verdana" w:hAnsi="Verdana" w:cs="Verdana"/>
                <w:sz w:val="22"/>
                <w:szCs w:val="22"/>
              </w:rPr>
              <w:t>5</w:t>
            </w:r>
            <w:r>
              <w:rPr>
                <w:rFonts w:ascii="Verdana" w:eastAsia="Verdana" w:hAnsi="Verdana" w:cs="Verdana"/>
                <w:sz w:val="22"/>
                <w:szCs w:val="22"/>
              </w:rPr>
              <w:t xml:space="preserve"> года, до 12 часов 00 минут (время московское).</w:t>
            </w:r>
          </w:p>
          <w:p w14:paraId="766A96A0" w14:textId="77777777" w:rsidR="00B83FD1" w:rsidRDefault="00C05A77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Претендент вправе подать Предложение на участие в Запросе предложений в любое время до даты и времени окончания срока приема Предложений.</w:t>
            </w:r>
          </w:p>
        </w:tc>
      </w:tr>
      <w:tr w:rsidR="00B83FD1" w14:paraId="267B3BC4" w14:textId="77777777">
        <w:tc>
          <w:tcPr>
            <w:tcW w:w="1129" w:type="dxa"/>
            <w:vAlign w:val="center"/>
          </w:tcPr>
          <w:p w14:paraId="068B3D71" w14:textId="77777777" w:rsidR="00B83FD1" w:rsidRDefault="00B83FD1" w:rsidP="00804442">
            <w:pPr>
              <w:widowControl w:val="0"/>
              <w:numPr>
                <w:ilvl w:val="0"/>
                <w:numId w:val="12"/>
              </w:numPr>
              <w:ind w:hanging="720"/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9503" w:type="dxa"/>
          </w:tcPr>
          <w:p w14:paraId="26C0B93F" w14:textId="117AA57B" w:rsidR="00B83FD1" w:rsidRDefault="00C05A7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 w:rsidRPr="006D67EF">
              <w:rPr>
                <w:rFonts w:ascii="Verdana" w:hAnsi="Verdana" w:cs="Arial"/>
                <w:spacing w:val="-8"/>
                <w:sz w:val="22"/>
                <w:szCs w:val="22"/>
              </w:rPr>
              <w:t>«</w:t>
            </w:r>
            <w:r w:rsidR="006D67EF" w:rsidRPr="006D67EF">
              <w:rPr>
                <w:rFonts w:ascii="Verdana" w:hAnsi="Verdana" w:cs="Arial"/>
                <w:spacing w:val="-8"/>
                <w:sz w:val="22"/>
                <w:szCs w:val="22"/>
              </w:rPr>
              <w:t>09</w:t>
            </w:r>
            <w:r w:rsidRPr="006D67EF">
              <w:rPr>
                <w:rFonts w:ascii="Verdana" w:eastAsia="Verdana" w:hAnsi="Verdana" w:cs="Verdana"/>
                <w:sz w:val="22"/>
                <w:szCs w:val="22"/>
              </w:rPr>
              <w:t xml:space="preserve">» </w:t>
            </w:r>
            <w:r w:rsidR="006D67EF" w:rsidRPr="006D67EF">
              <w:rPr>
                <w:rFonts w:ascii="Verdana" w:eastAsia="Verdana" w:hAnsi="Verdana" w:cs="Verdana"/>
                <w:sz w:val="22"/>
                <w:szCs w:val="22"/>
              </w:rPr>
              <w:t>июня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202</w:t>
            </w:r>
            <w:r w:rsidR="005A1C60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года, в 12 часов </w:t>
            </w:r>
            <w:r>
              <w:rPr>
                <w:rFonts w:ascii="Verdana" w:hAnsi="Verdana" w:cs="Arial"/>
                <w:sz w:val="22"/>
                <w:szCs w:val="22"/>
              </w:rPr>
              <w:lastRenderedPageBreak/>
              <w:t>00 минут (время московское).</w:t>
            </w:r>
          </w:p>
          <w:p w14:paraId="4A8F6B45" w14:textId="77777777" w:rsidR="00B83FD1" w:rsidRDefault="00C05A77">
            <w:pPr>
              <w:widowControl w:val="0"/>
              <w:tabs>
                <w:tab w:val="left" w:pos="1433"/>
              </w:tabs>
              <w:spacing w:before="120" w:after="120"/>
              <w:ind w:hanging="34"/>
              <w:jc w:val="both"/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>г. Омск.</w:t>
            </w:r>
          </w:p>
          <w:p w14:paraId="7B13178B" w14:textId="77777777" w:rsidR="00B83FD1" w:rsidRDefault="00C05A77">
            <w:pPr>
              <w:widowControl w:val="0"/>
              <w:jc w:val="both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>ООО «ХК «Авангард» оставляет за собой право изменить время проведения вскрытия Предложений.</w:t>
            </w:r>
          </w:p>
        </w:tc>
      </w:tr>
      <w:tr w:rsidR="00B83FD1" w14:paraId="6E99BFD0" w14:textId="77777777">
        <w:tc>
          <w:tcPr>
            <w:tcW w:w="10632" w:type="dxa"/>
            <w:gridSpan w:val="2"/>
            <w:vAlign w:val="center"/>
          </w:tcPr>
          <w:p w14:paraId="60B082E0" w14:textId="77777777" w:rsidR="00B83FD1" w:rsidRDefault="00C05A77" w:rsidP="00804442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bCs w:val="0"/>
                <w:color w:val="000000"/>
                <w:sz w:val="22"/>
                <w:szCs w:val="22"/>
              </w:rPr>
              <w:lastRenderedPageBreak/>
              <w:t>Требования к Претендентам</w:t>
            </w:r>
          </w:p>
        </w:tc>
      </w:tr>
      <w:tr w:rsidR="00B83FD1" w14:paraId="5B6B8587" w14:textId="77777777">
        <w:tc>
          <w:tcPr>
            <w:tcW w:w="1129" w:type="dxa"/>
            <w:vAlign w:val="center"/>
          </w:tcPr>
          <w:p w14:paraId="1B6072BF" w14:textId="77777777" w:rsidR="00B83FD1" w:rsidRDefault="00C05A77">
            <w:pPr>
              <w:widowControl w:val="0"/>
              <w:ind w:left="57" w:hanging="24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3.2.1.</w:t>
            </w:r>
          </w:p>
        </w:tc>
        <w:tc>
          <w:tcPr>
            <w:tcW w:w="9503" w:type="dxa"/>
          </w:tcPr>
          <w:p w14:paraId="5E1EB751" w14:textId="77777777" w:rsidR="00B83FD1" w:rsidRDefault="00C05A7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Обязательные требования к Претендентам</w:t>
            </w:r>
          </w:p>
        </w:tc>
      </w:tr>
      <w:tr w:rsidR="00B83FD1" w14:paraId="6FB49685" w14:textId="77777777">
        <w:tc>
          <w:tcPr>
            <w:tcW w:w="1129" w:type="dxa"/>
            <w:vAlign w:val="center"/>
          </w:tcPr>
          <w:p w14:paraId="46EE637C" w14:textId="77777777" w:rsidR="00B83FD1" w:rsidRDefault="00C05A7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3.2.1.1.</w:t>
            </w:r>
          </w:p>
        </w:tc>
        <w:tc>
          <w:tcPr>
            <w:tcW w:w="9503" w:type="dxa"/>
          </w:tcPr>
          <w:p w14:paraId="426B64E9" w14:textId="77777777" w:rsidR="00B83FD1" w:rsidRDefault="00C05A7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Непроведение ликвидации Претендента и отсутствие решения арбитражного суда о признании Претендента банкротом;</w:t>
            </w:r>
          </w:p>
          <w:p w14:paraId="2D0B28D2" w14:textId="77777777" w:rsidR="00B83FD1" w:rsidRDefault="00C05A7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Неприостановление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>;</w:t>
            </w:r>
          </w:p>
          <w:p w14:paraId="2029C287" w14:textId="77777777" w:rsidR="00B83FD1" w:rsidRDefault="00C05A7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задолженности в соответствии с законодательством Российской Федерации;</w:t>
            </w:r>
          </w:p>
          <w:p w14:paraId="7D187E65" w14:textId="77777777" w:rsidR="00B83FD1" w:rsidRDefault="00C05A7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</w:p>
          <w:p w14:paraId="2FB5E23A" w14:textId="77777777" w:rsidR="00B83FD1" w:rsidRDefault="00C05A7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Сводной анкете (Форма № 4).</w:t>
            </w:r>
          </w:p>
        </w:tc>
      </w:tr>
      <w:tr w:rsidR="00B83FD1" w14:paraId="045F150A" w14:textId="77777777">
        <w:tc>
          <w:tcPr>
            <w:tcW w:w="1129" w:type="dxa"/>
            <w:vAlign w:val="center"/>
          </w:tcPr>
          <w:p w14:paraId="7DFF6925" w14:textId="77777777" w:rsidR="00B83FD1" w:rsidRDefault="00C05A7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3.2.1.2.</w:t>
            </w:r>
          </w:p>
        </w:tc>
        <w:tc>
          <w:tcPr>
            <w:tcW w:w="9503" w:type="dxa"/>
          </w:tcPr>
          <w:p w14:paraId="4A71A1F5" w14:textId="77777777" w:rsidR="00B83FD1" w:rsidRDefault="00C05A7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Возраст организации – не менее </w:t>
            </w:r>
            <w:r w:rsidR="005A1C60">
              <w:rPr>
                <w:rFonts w:ascii="Verdana" w:hAnsi="Verdana" w:cs="Arial"/>
                <w:sz w:val="22"/>
                <w:szCs w:val="22"/>
              </w:rPr>
              <w:t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 w:rsidR="005A1C60">
              <w:rPr>
                <w:rFonts w:ascii="Verdana" w:hAnsi="Verdana" w:cs="Arial"/>
                <w:sz w:val="22"/>
                <w:szCs w:val="22"/>
              </w:rPr>
              <w:t>двух</w:t>
            </w:r>
            <w:r>
              <w:rPr>
                <w:rFonts w:ascii="Verdana" w:hAnsi="Verdana" w:cs="Arial"/>
                <w:sz w:val="22"/>
                <w:szCs w:val="22"/>
              </w:rPr>
              <w:t>) лет.</w:t>
            </w:r>
          </w:p>
        </w:tc>
      </w:tr>
      <w:tr w:rsidR="00B83FD1" w14:paraId="53D14777" w14:textId="77777777">
        <w:tc>
          <w:tcPr>
            <w:tcW w:w="1129" w:type="dxa"/>
            <w:vAlign w:val="center"/>
          </w:tcPr>
          <w:p w14:paraId="4EB6DCBA" w14:textId="77777777" w:rsidR="00B83FD1" w:rsidRDefault="00C05A7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3.2.1.3.</w:t>
            </w:r>
          </w:p>
        </w:tc>
        <w:tc>
          <w:tcPr>
            <w:tcW w:w="9503" w:type="dxa"/>
          </w:tcPr>
          <w:p w14:paraId="583E98F8" w14:textId="77777777" w:rsidR="005A1C60" w:rsidRDefault="005A1C60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5A1C60">
              <w:rPr>
                <w:rFonts w:ascii="Verdana" w:hAnsi="Verdana" w:cs="Arial"/>
                <w:sz w:val="22"/>
                <w:szCs w:val="22"/>
              </w:rPr>
              <w:t>Наличие опыта оказания аналогичных услуг – не менее 2 (двух) лет.</w:t>
            </w:r>
          </w:p>
          <w:p w14:paraId="747F5448" w14:textId="77777777" w:rsidR="00B83FD1" w:rsidRDefault="00C05A7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Данная информация предоставляется в Форме № 3 с приложением копий договоров в качестве подтверждения опыта оказания аналогичных услуг.</w:t>
            </w:r>
          </w:p>
        </w:tc>
      </w:tr>
      <w:tr w:rsidR="00B83FD1" w14:paraId="7FBB360F" w14:textId="77777777">
        <w:trPr>
          <w:trHeight w:val="267"/>
        </w:trPr>
        <w:tc>
          <w:tcPr>
            <w:tcW w:w="1129" w:type="dxa"/>
            <w:vMerge w:val="restart"/>
            <w:vAlign w:val="center"/>
          </w:tcPr>
          <w:p w14:paraId="1EAF7D12" w14:textId="77777777" w:rsidR="00B83FD1" w:rsidRDefault="00C05A7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3.2.1.4.</w:t>
            </w:r>
          </w:p>
        </w:tc>
        <w:tc>
          <w:tcPr>
            <w:tcW w:w="9503" w:type="dxa"/>
            <w:vMerge w:val="restart"/>
          </w:tcPr>
          <w:p w14:paraId="4D5DD10A" w14:textId="77777777" w:rsidR="00B83FD1" w:rsidRPr="005A1C60" w:rsidRDefault="005A1C60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eastAsia="Arial" w:hAnsi="Verdana" w:cs="Arial"/>
                <w:sz w:val="22"/>
                <w:szCs w:val="22"/>
              </w:rPr>
            </w:pPr>
            <w:r w:rsidRPr="005A1C60">
              <w:rPr>
                <w:rFonts w:ascii="Verdana" w:eastAsia="Arial" w:hAnsi="Verdana" w:cs="Arial"/>
                <w:sz w:val="22"/>
                <w:szCs w:val="22"/>
                <w:highlight w:val="white"/>
              </w:rPr>
              <w:t>Развитая логистическая инфраструктура: </w:t>
            </w:r>
            <w:r w:rsidRPr="005A1C60">
              <w:rPr>
                <w:rFonts w:ascii="Verdana" w:eastAsia="Arial" w:hAnsi="Verdana" w:cs="Arial"/>
                <w:sz w:val="22"/>
                <w:szCs w:val="22"/>
              </w:rPr>
              <w:t>склады, пост</w:t>
            </w:r>
            <w:r w:rsidR="006F4AB9">
              <w:rPr>
                <w:rFonts w:ascii="Verdana" w:eastAsia="Arial" w:hAnsi="Verdana" w:cs="Arial"/>
                <w:sz w:val="22"/>
                <w:szCs w:val="22"/>
              </w:rPr>
              <w:t>а</w:t>
            </w:r>
            <w:r w:rsidRPr="005A1C60">
              <w:rPr>
                <w:rFonts w:ascii="Verdana" w:eastAsia="Arial" w:hAnsi="Verdana" w:cs="Arial"/>
                <w:sz w:val="22"/>
                <w:szCs w:val="22"/>
              </w:rPr>
              <w:t>маты, пункты выдачи.</w:t>
            </w:r>
          </w:p>
          <w:p w14:paraId="23293AA3" w14:textId="77777777" w:rsidR="005A1C60" w:rsidRPr="005A1C60" w:rsidRDefault="005A1C60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5A1C60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Подтверждается путем предоставлени</w:t>
            </w:r>
            <w:r w:rsidR="00F35E40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я</w:t>
            </w:r>
            <w:r w:rsidRPr="005A1C60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 xml:space="preserve"> портфолио/презентации.</w:t>
            </w:r>
          </w:p>
        </w:tc>
      </w:tr>
      <w:tr w:rsidR="00B83FD1" w14:paraId="7DABA3FF" w14:textId="77777777">
        <w:tc>
          <w:tcPr>
            <w:tcW w:w="10632" w:type="dxa"/>
            <w:gridSpan w:val="2"/>
            <w:vAlign w:val="center"/>
          </w:tcPr>
          <w:p w14:paraId="4C15DC27" w14:textId="77777777" w:rsidR="00B83FD1" w:rsidRDefault="00C05A77" w:rsidP="00804442">
            <w:pPr>
              <w:widowControl w:val="0"/>
              <w:numPr>
                <w:ilvl w:val="1"/>
                <w:numId w:val="5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Состав Предложения Претендента</w:t>
            </w:r>
          </w:p>
        </w:tc>
      </w:tr>
      <w:tr w:rsidR="00B83FD1" w14:paraId="26133DA2" w14:textId="77777777">
        <w:tc>
          <w:tcPr>
            <w:tcW w:w="1129" w:type="dxa"/>
            <w:vAlign w:val="center"/>
          </w:tcPr>
          <w:p w14:paraId="3CBF7A0E" w14:textId="77777777" w:rsidR="00B83FD1" w:rsidRDefault="00C05A7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8" w:name="_Hlk100145647"/>
            <w:r>
              <w:rPr>
                <w:rFonts w:ascii="Verdana" w:hAnsi="Verdana" w:cs="Arial"/>
                <w:sz w:val="22"/>
                <w:szCs w:val="22"/>
              </w:rPr>
              <w:t>3.3.1.</w:t>
            </w:r>
          </w:p>
        </w:tc>
        <w:tc>
          <w:tcPr>
            <w:tcW w:w="9503" w:type="dxa"/>
          </w:tcPr>
          <w:p w14:paraId="18BA2DDA" w14:textId="77777777" w:rsidR="00B83FD1" w:rsidRDefault="00C05A7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</w:p>
          <w:p w14:paraId="397DB19A" w14:textId="35D62319" w:rsidR="00B83FD1" w:rsidRDefault="00F35E40">
            <w:pPr>
              <w:widowControl w:val="0"/>
              <w:tabs>
                <w:tab w:val="left" w:pos="343"/>
                <w:tab w:val="left" w:pos="1433"/>
              </w:tabs>
              <w:jc w:val="both"/>
              <w:rPr>
                <w:rFonts w:ascii="Verdana" w:hAnsi="Verdana" w:cs="Arial"/>
                <w:sz w:val="22"/>
                <w:szCs w:val="22"/>
                <w:highlight w:val="yellow"/>
              </w:rPr>
            </w:pPr>
            <w:r w:rsidRPr="006D67EF">
              <w:rPr>
                <w:rFonts w:ascii="Verdana" w:hAnsi="Verdana" w:cs="Arial"/>
                <w:sz w:val="22"/>
                <w:szCs w:val="22"/>
              </w:rPr>
              <w:t>С</w:t>
            </w:r>
            <w:r w:rsidR="00C05A77" w:rsidRPr="006D67EF">
              <w:rPr>
                <w:rFonts w:ascii="Verdana" w:hAnsi="Verdana" w:cs="Arial"/>
                <w:sz w:val="22"/>
                <w:szCs w:val="22"/>
              </w:rPr>
              <w:t>тоимость</w:t>
            </w:r>
            <w:r w:rsidR="000F2A1A" w:rsidRPr="006D67EF">
              <w:rPr>
                <w:rFonts w:ascii="Verdana" w:hAnsi="Verdana" w:cs="Arial"/>
                <w:sz w:val="22"/>
                <w:szCs w:val="22"/>
              </w:rPr>
              <w:t xml:space="preserve"> услуг по</w:t>
            </w:r>
            <w:r w:rsidR="00C05A77" w:rsidRPr="006D67EF">
              <w:rPr>
                <w:rFonts w:ascii="Verdana" w:hAnsi="Verdana" w:cs="Arial"/>
                <w:sz w:val="22"/>
                <w:szCs w:val="22"/>
              </w:rPr>
              <w:t xml:space="preserve"> каждо</w:t>
            </w:r>
            <w:r w:rsidR="000F2A1A" w:rsidRPr="006D67EF">
              <w:rPr>
                <w:rFonts w:ascii="Verdana" w:hAnsi="Verdana" w:cs="Arial"/>
                <w:sz w:val="22"/>
                <w:szCs w:val="22"/>
              </w:rPr>
              <w:t>му</w:t>
            </w:r>
            <w:r w:rsidR="005A1C60" w:rsidRPr="006D67EF">
              <w:rPr>
                <w:rFonts w:ascii="Verdana" w:hAnsi="Verdana" w:cs="Arial"/>
                <w:sz w:val="22"/>
                <w:szCs w:val="22"/>
              </w:rPr>
              <w:t xml:space="preserve"> направлени</w:t>
            </w:r>
            <w:r w:rsidR="000F2A1A" w:rsidRPr="006D67EF">
              <w:rPr>
                <w:rFonts w:ascii="Verdana" w:hAnsi="Verdana" w:cs="Arial"/>
                <w:sz w:val="22"/>
                <w:szCs w:val="22"/>
              </w:rPr>
              <w:t>ю</w:t>
            </w:r>
            <w:r w:rsidR="00C05A77" w:rsidRPr="006D67EF">
              <w:rPr>
                <w:rFonts w:ascii="Verdana" w:hAnsi="Verdana" w:cs="Arial"/>
                <w:sz w:val="22"/>
                <w:szCs w:val="22"/>
              </w:rPr>
              <w:t xml:space="preserve">, указываемая в </w:t>
            </w:r>
            <w:r w:rsidR="00C05A77" w:rsidRPr="006D67EF">
              <w:rPr>
                <w:rFonts w:ascii="Verdana" w:eastAsia="Verdana" w:hAnsi="Verdana" w:cs="Verdana"/>
                <w:color w:val="000000"/>
                <w:sz w:val="22"/>
              </w:rPr>
              <w:t>Коммерческом предложении</w:t>
            </w:r>
            <w:r w:rsidR="00862D4D" w:rsidRPr="006D67EF">
              <w:rPr>
                <w:rFonts w:ascii="Verdana" w:eastAsia="Verdana" w:hAnsi="Verdana" w:cs="Verdana"/>
                <w:color w:val="000000"/>
                <w:sz w:val="22"/>
              </w:rPr>
              <w:t>,</w:t>
            </w:r>
            <w:r w:rsidR="00C05A77" w:rsidRPr="006D67EF">
              <w:rPr>
                <w:rFonts w:ascii="Verdana" w:eastAsia="Verdana" w:hAnsi="Verdana" w:cs="Verdana"/>
                <w:color w:val="000000"/>
                <w:sz w:val="22"/>
              </w:rPr>
              <w:t xml:space="preserve"> формируется с учетом всех возможных</w:t>
            </w:r>
            <w:r w:rsidR="004A2338" w:rsidRPr="006D67EF">
              <w:rPr>
                <w:rFonts w:ascii="Verdana" w:eastAsia="Verdana" w:hAnsi="Verdana" w:cs="Verdana"/>
                <w:color w:val="000000"/>
                <w:sz w:val="22"/>
              </w:rPr>
              <w:t xml:space="preserve"> затрат (в т.ч. забор со склада Заказчика, упаков</w:t>
            </w:r>
            <w:r w:rsidR="003856E6" w:rsidRPr="006D67EF">
              <w:rPr>
                <w:rFonts w:ascii="Verdana" w:eastAsia="Verdana" w:hAnsi="Verdana" w:cs="Verdana"/>
                <w:color w:val="000000"/>
                <w:sz w:val="22"/>
              </w:rPr>
              <w:t>очные материалы</w:t>
            </w:r>
            <w:r w:rsidR="004A2338" w:rsidRPr="006D67EF">
              <w:rPr>
                <w:rFonts w:ascii="Verdana" w:eastAsia="Verdana" w:hAnsi="Verdana" w:cs="Verdana"/>
                <w:color w:val="000000"/>
                <w:sz w:val="22"/>
              </w:rPr>
              <w:t>, транспортные расходы</w:t>
            </w:r>
            <w:r w:rsidR="003856E6" w:rsidRPr="006D67EF">
              <w:rPr>
                <w:rFonts w:ascii="Verdana" w:eastAsia="Verdana" w:hAnsi="Verdana" w:cs="Verdana"/>
                <w:color w:val="000000"/>
                <w:sz w:val="22"/>
              </w:rPr>
              <w:t>, вызов курьера</w:t>
            </w:r>
            <w:r w:rsidR="004A2338" w:rsidRPr="006D67EF">
              <w:rPr>
                <w:rFonts w:ascii="Verdana" w:eastAsia="Verdana" w:hAnsi="Verdana" w:cs="Verdana"/>
                <w:color w:val="000000"/>
                <w:sz w:val="22"/>
              </w:rPr>
              <w:t>), а также прочие расходы, налоги (в т.ч. НДС), уплаченные или подлежащие уплате</w:t>
            </w:r>
            <w:r w:rsidR="00862D4D" w:rsidRPr="006D67EF">
              <w:rPr>
                <w:rFonts w:ascii="Verdana" w:eastAsia="Verdana" w:hAnsi="Verdana" w:cs="Verdana"/>
                <w:color w:val="000000"/>
                <w:sz w:val="22"/>
              </w:rPr>
              <w:t>,</w:t>
            </w:r>
            <w:r w:rsidR="004A2338" w:rsidRPr="006D67EF">
              <w:rPr>
                <w:rFonts w:ascii="Verdana" w:eastAsia="Verdana" w:hAnsi="Verdana" w:cs="Verdana"/>
                <w:color w:val="000000"/>
                <w:sz w:val="22"/>
              </w:rPr>
              <w:t xml:space="preserve"> и другие обязательные платежи </w:t>
            </w:r>
            <w:r w:rsidR="00C05A77" w:rsidRPr="006D67EF">
              <w:rPr>
                <w:rFonts w:ascii="Verdana" w:eastAsia="Verdana" w:hAnsi="Verdana" w:cs="Verdana"/>
                <w:color w:val="000000"/>
                <w:sz w:val="22"/>
              </w:rPr>
              <w:t>в рублях Российской Федерации</w:t>
            </w:r>
            <w:bookmarkEnd w:id="28"/>
            <w:r w:rsidR="000F2A1A" w:rsidRPr="006D67EF">
              <w:rPr>
                <w:rFonts w:ascii="Verdana" w:eastAsia="Verdana" w:hAnsi="Verdana" w:cs="Verdana"/>
                <w:color w:val="000000"/>
                <w:sz w:val="22"/>
              </w:rPr>
              <w:t>.</w:t>
            </w:r>
          </w:p>
        </w:tc>
      </w:tr>
      <w:tr w:rsidR="00B83FD1" w14:paraId="7779513A" w14:textId="77777777">
        <w:tc>
          <w:tcPr>
            <w:tcW w:w="1129" w:type="dxa"/>
            <w:vAlign w:val="center"/>
          </w:tcPr>
          <w:p w14:paraId="4B303DC7" w14:textId="77777777" w:rsidR="00B83FD1" w:rsidRDefault="00C05A77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3.3.2.</w:t>
            </w:r>
          </w:p>
        </w:tc>
        <w:tc>
          <w:tcPr>
            <w:tcW w:w="9503" w:type="dxa"/>
          </w:tcPr>
          <w:p w14:paraId="14BED18A" w14:textId="77777777" w:rsidR="00B83FD1" w:rsidRDefault="00C05A77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2)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F4714" w14:paraId="10C21BDE" w14:textId="77777777">
        <w:trPr>
          <w:trHeight w:val="267"/>
        </w:trPr>
        <w:tc>
          <w:tcPr>
            <w:tcW w:w="1129" w:type="dxa"/>
            <w:vAlign w:val="center"/>
          </w:tcPr>
          <w:p w14:paraId="042E23D2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3.3.3.</w:t>
            </w:r>
          </w:p>
        </w:tc>
        <w:tc>
          <w:tcPr>
            <w:tcW w:w="9503" w:type="dxa"/>
          </w:tcPr>
          <w:p w14:paraId="7EFB7B9C" w14:textId="51A715CD" w:rsidR="001F4714" w:rsidRPr="005A1C60" w:rsidRDefault="001F4714" w:rsidP="001F4714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highlight w:val="red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 аналогичных договоров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(Форма № 3)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="001F4714" w14:paraId="59F7154F" w14:textId="77777777">
        <w:tc>
          <w:tcPr>
            <w:tcW w:w="1129" w:type="dxa"/>
            <w:vAlign w:val="center"/>
          </w:tcPr>
          <w:p w14:paraId="01B3C16F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3.3.4.</w:t>
            </w:r>
          </w:p>
        </w:tc>
        <w:tc>
          <w:tcPr>
            <w:tcW w:w="9503" w:type="dxa"/>
          </w:tcPr>
          <w:p w14:paraId="68107220" w14:textId="11FC4DC4" w:rsidR="001F4714" w:rsidRDefault="001F4714" w:rsidP="001F4714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>(Форма № 4)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>.</w:t>
            </w:r>
          </w:p>
        </w:tc>
      </w:tr>
      <w:tr w:rsidR="001F4714" w14:paraId="2EDBED53" w14:textId="77777777">
        <w:tc>
          <w:tcPr>
            <w:tcW w:w="1129" w:type="dxa"/>
            <w:vAlign w:val="center"/>
          </w:tcPr>
          <w:p w14:paraId="76F966D1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3.3.5.</w:t>
            </w:r>
          </w:p>
        </w:tc>
        <w:tc>
          <w:tcPr>
            <w:tcW w:w="9503" w:type="dxa"/>
          </w:tcPr>
          <w:p w14:paraId="58EA4813" w14:textId="335C1003" w:rsidR="001F4714" w:rsidRDefault="001F4714" w:rsidP="001F4714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2"/>
                <w:u w:val="single"/>
              </w:rPr>
              <w:t>Проект договора</w:t>
            </w:r>
            <w:r>
              <w:rPr>
                <w:rFonts w:ascii="Verdana" w:eastAsia="Verdana" w:hAnsi="Verdana" w:cs="Verdana"/>
                <w:color w:val="000000"/>
                <w:sz w:val="22"/>
              </w:rPr>
              <w:t xml:space="preserve"> по форме Претендента.</w:t>
            </w:r>
          </w:p>
        </w:tc>
      </w:tr>
      <w:tr w:rsidR="001F4714" w14:paraId="41BDCFB3" w14:textId="77777777">
        <w:trPr>
          <w:trHeight w:val="345"/>
        </w:trPr>
        <w:tc>
          <w:tcPr>
            <w:tcW w:w="10632" w:type="dxa"/>
            <w:gridSpan w:val="2"/>
            <w:vAlign w:val="center"/>
          </w:tcPr>
          <w:p w14:paraId="4964F953" w14:textId="77777777" w:rsidR="001F4714" w:rsidRDefault="001F4714" w:rsidP="001F4714">
            <w:pPr>
              <w:widowControl w:val="0"/>
              <w:numPr>
                <w:ilvl w:val="1"/>
                <w:numId w:val="5"/>
              </w:numPr>
              <w:tabs>
                <w:tab w:val="left" w:pos="343"/>
                <w:tab w:val="left" w:pos="1433"/>
              </w:tabs>
              <w:ind w:left="1077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Требования к оформлению Предложения</w:t>
            </w:r>
          </w:p>
        </w:tc>
      </w:tr>
      <w:tr w:rsidR="001F4714" w14:paraId="0EEC43C8" w14:textId="77777777">
        <w:tc>
          <w:tcPr>
            <w:tcW w:w="1129" w:type="dxa"/>
            <w:vAlign w:val="center"/>
          </w:tcPr>
          <w:p w14:paraId="29D5EB1B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lastRenderedPageBreak/>
              <w:t>3.4.1.</w:t>
            </w:r>
          </w:p>
        </w:tc>
        <w:tc>
          <w:tcPr>
            <w:tcW w:w="9503" w:type="dxa"/>
            <w:vAlign w:val="center"/>
          </w:tcPr>
          <w:p w14:paraId="0EA945ED" w14:textId="77777777" w:rsidR="001F4714" w:rsidRDefault="001F4714" w:rsidP="001F4714">
            <w:pPr>
              <w:widowControl w:val="0"/>
              <w:tabs>
                <w:tab w:val="left" w:pos="343"/>
                <w:tab w:val="left" w:pos="1433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</w:p>
        </w:tc>
      </w:tr>
      <w:tr w:rsidR="001F4714" w14:paraId="1B92717F" w14:textId="77777777">
        <w:tc>
          <w:tcPr>
            <w:tcW w:w="1129" w:type="dxa"/>
            <w:vAlign w:val="center"/>
          </w:tcPr>
          <w:p w14:paraId="18F1095B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3.4.2.</w:t>
            </w:r>
          </w:p>
        </w:tc>
        <w:tc>
          <w:tcPr>
            <w:tcW w:w="9503" w:type="dxa"/>
          </w:tcPr>
          <w:p w14:paraId="72009649" w14:textId="77777777" w:rsidR="001F4714" w:rsidRPr="00804442" w:rsidRDefault="001F4714" w:rsidP="001F4714">
            <w:pPr>
              <w:tabs>
                <w:tab w:val="left" w:pos="39"/>
              </w:tabs>
              <w:spacing w:before="120" w:after="120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подготовке Предложения и документов, входящих в состав такого Предложения, не допускается применение факсимильных подписей.</w:t>
            </w:r>
          </w:p>
        </w:tc>
      </w:tr>
      <w:tr w:rsidR="001F4714" w14:paraId="2F0C84B8" w14:textId="77777777">
        <w:tc>
          <w:tcPr>
            <w:tcW w:w="1129" w:type="dxa"/>
            <w:vAlign w:val="center"/>
          </w:tcPr>
          <w:p w14:paraId="5C18DC18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3.4.3.</w:t>
            </w:r>
          </w:p>
        </w:tc>
        <w:tc>
          <w:tcPr>
            <w:tcW w:w="9503" w:type="dxa"/>
          </w:tcPr>
          <w:p w14:paraId="40C05F15" w14:textId="77777777" w:rsidR="001F4714" w:rsidRPr="00804442" w:rsidRDefault="001F4714" w:rsidP="001F4714">
            <w:pPr>
              <w:tabs>
                <w:tab w:val="left" w:pos="1641"/>
              </w:tabs>
              <w:spacing w:before="120" w:after="120" w:line="200" w:lineRule="atLeast"/>
              <w:ind w:left="18" w:right="-37"/>
              <w:jc w:val="both"/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</w:p>
        </w:tc>
      </w:tr>
      <w:tr w:rsidR="001F4714" w14:paraId="1332EE08" w14:textId="77777777">
        <w:tc>
          <w:tcPr>
            <w:tcW w:w="1129" w:type="dxa"/>
            <w:vAlign w:val="center"/>
          </w:tcPr>
          <w:p w14:paraId="0E4C4364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3.4.4.</w:t>
            </w:r>
          </w:p>
        </w:tc>
        <w:tc>
          <w:tcPr>
            <w:tcW w:w="9503" w:type="dxa"/>
          </w:tcPr>
          <w:p w14:paraId="1EC1FDD1" w14:textId="77777777" w:rsidR="001F4714" w:rsidRDefault="001F4714" w:rsidP="001F4714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документы, представляемые Претендентами в составе Предложения, должны быть заполнены по всем пунктам.</w:t>
            </w:r>
          </w:p>
        </w:tc>
      </w:tr>
      <w:tr w:rsidR="001F4714" w14:paraId="42D3CA99" w14:textId="77777777">
        <w:tc>
          <w:tcPr>
            <w:tcW w:w="1129" w:type="dxa"/>
            <w:vAlign w:val="center"/>
          </w:tcPr>
          <w:p w14:paraId="23E257BD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3.4.5.</w:t>
            </w:r>
          </w:p>
        </w:tc>
        <w:tc>
          <w:tcPr>
            <w:tcW w:w="9503" w:type="dxa"/>
          </w:tcPr>
          <w:p w14:paraId="3D4CB54B" w14:textId="77777777" w:rsidR="001F4714" w:rsidRDefault="001F4714" w:rsidP="001F4714">
            <w:pPr>
              <w:spacing w:before="120" w:after="120"/>
              <w:ind w:firstLine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</w:p>
        </w:tc>
      </w:tr>
      <w:tr w:rsidR="001F4714" w14:paraId="759B3F87" w14:textId="77777777">
        <w:tc>
          <w:tcPr>
            <w:tcW w:w="1129" w:type="dxa"/>
            <w:vAlign w:val="center"/>
          </w:tcPr>
          <w:p w14:paraId="52102CF1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3.4.6.</w:t>
            </w:r>
          </w:p>
        </w:tc>
        <w:tc>
          <w:tcPr>
            <w:tcW w:w="9503" w:type="dxa"/>
          </w:tcPr>
          <w:p w14:paraId="5198FFD4" w14:textId="77777777" w:rsidR="001F4714" w:rsidRDefault="001F4714" w:rsidP="001F4714">
            <w:pPr>
              <w:spacing w:before="120" w:after="120"/>
              <w:ind w:left="18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Сведения, которые содержатся в Предложениях Претендентов, не должны допускать двусмысленных толкований.</w:t>
            </w:r>
          </w:p>
        </w:tc>
      </w:tr>
      <w:tr w:rsidR="001F4714" w14:paraId="12EEC677" w14:textId="77777777">
        <w:tc>
          <w:tcPr>
            <w:tcW w:w="1129" w:type="dxa"/>
            <w:vAlign w:val="center"/>
          </w:tcPr>
          <w:p w14:paraId="5FE1243D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3.4.7.</w:t>
            </w:r>
          </w:p>
        </w:tc>
        <w:tc>
          <w:tcPr>
            <w:tcW w:w="9503" w:type="dxa"/>
          </w:tcPr>
          <w:p w14:paraId="5B381E49" w14:textId="77777777" w:rsidR="001F4714" w:rsidRDefault="001F4714" w:rsidP="001F4714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</w:p>
        </w:tc>
      </w:tr>
      <w:tr w:rsidR="001F4714" w14:paraId="2762F937" w14:textId="77777777">
        <w:tc>
          <w:tcPr>
            <w:tcW w:w="1129" w:type="dxa"/>
            <w:vAlign w:val="center"/>
          </w:tcPr>
          <w:p w14:paraId="6D4084F1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bookmarkStart w:id="29" w:name="_Hlk100145834"/>
            <w:r>
              <w:rPr>
                <w:rFonts w:ascii="Verdana" w:hAnsi="Verdana" w:cs="Arial"/>
                <w:sz w:val="22"/>
                <w:szCs w:val="22"/>
              </w:rPr>
              <w:t>3.4.8.</w:t>
            </w:r>
          </w:p>
        </w:tc>
        <w:tc>
          <w:tcPr>
            <w:tcW w:w="9503" w:type="dxa"/>
          </w:tcPr>
          <w:p w14:paraId="5F38F6DA" w14:textId="77777777" w:rsidR="001F4714" w:rsidRDefault="001F4714" w:rsidP="001F4714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Все суммы денежных средств в Предложении и приложениях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bookmarkEnd w:id="29"/>
          </w:p>
        </w:tc>
      </w:tr>
      <w:tr w:rsidR="001F4714" w14:paraId="39226ECC" w14:textId="77777777">
        <w:tc>
          <w:tcPr>
            <w:tcW w:w="1129" w:type="dxa"/>
            <w:vAlign w:val="center"/>
          </w:tcPr>
          <w:p w14:paraId="1AFF7BAA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3.4.9.</w:t>
            </w:r>
          </w:p>
        </w:tc>
        <w:tc>
          <w:tcPr>
            <w:tcW w:w="9503" w:type="dxa"/>
          </w:tcPr>
          <w:p w14:paraId="5637E393" w14:textId="77777777" w:rsidR="001F4714" w:rsidRDefault="001F4714" w:rsidP="001F4714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Представленные в составе Предложения документы НЕ возвращаются Претенденту, кроме отозванных Претендентами Предложений.</w:t>
            </w:r>
          </w:p>
        </w:tc>
      </w:tr>
      <w:tr w:rsidR="001F4714" w14:paraId="41FE1CA5" w14:textId="77777777">
        <w:tc>
          <w:tcPr>
            <w:tcW w:w="10632" w:type="dxa"/>
            <w:gridSpan w:val="2"/>
            <w:vAlign w:val="center"/>
          </w:tcPr>
          <w:p w14:paraId="79014D44" w14:textId="77777777" w:rsidR="001F4714" w:rsidRDefault="001F4714" w:rsidP="001F4714">
            <w:pPr>
              <w:widowControl w:val="0"/>
              <w:numPr>
                <w:ilvl w:val="1"/>
                <w:numId w:val="5"/>
              </w:numPr>
              <w:rPr>
                <w:rStyle w:val="30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30"/>
                <w:rFonts w:ascii="Verdana" w:hAnsi="Verdana"/>
                <w:color w:val="000000"/>
                <w:sz w:val="22"/>
                <w:szCs w:val="22"/>
              </w:rPr>
              <w:t>Критерии определения победителя</w:t>
            </w:r>
          </w:p>
        </w:tc>
      </w:tr>
      <w:tr w:rsidR="001F4714" w14:paraId="2FE2AD06" w14:textId="77777777" w:rsidTr="00C05A77">
        <w:trPr>
          <w:trHeight w:val="289"/>
        </w:trPr>
        <w:tc>
          <w:tcPr>
            <w:tcW w:w="1129" w:type="dxa"/>
            <w:vAlign w:val="center"/>
          </w:tcPr>
          <w:p w14:paraId="4C9DB1FE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3.5.1.</w:t>
            </w:r>
          </w:p>
        </w:tc>
        <w:tc>
          <w:tcPr>
            <w:tcW w:w="9503" w:type="dxa"/>
          </w:tcPr>
          <w:p w14:paraId="58C2451F" w14:textId="77777777" w:rsidR="001F4714" w:rsidRDefault="001F4714" w:rsidP="001F4714">
            <w:pPr>
              <w:tabs>
                <w:tab w:val="left" w:pos="992"/>
              </w:tabs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 w:rsidRPr="00F35E40">
              <w:rPr>
                <w:rFonts w:ascii="Verdana" w:eastAsia="Verdana" w:hAnsi="Verdana" w:cs="Verdana"/>
                <w:sz w:val="22"/>
                <w:szCs w:val="22"/>
              </w:rPr>
              <w:t>Квалификация участника закупки.</w:t>
            </w:r>
          </w:p>
        </w:tc>
      </w:tr>
      <w:tr w:rsidR="001F4714" w14:paraId="3CAD4A60" w14:textId="77777777">
        <w:trPr>
          <w:trHeight w:val="209"/>
        </w:trPr>
        <w:tc>
          <w:tcPr>
            <w:tcW w:w="1129" w:type="dxa"/>
            <w:vAlign w:val="center"/>
          </w:tcPr>
          <w:p w14:paraId="26149533" w14:textId="77777777" w:rsidR="001F4714" w:rsidRDefault="001F4714" w:rsidP="001F4714">
            <w:pPr>
              <w:widowControl w:val="0"/>
              <w:ind w:left="57" w:hanging="24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3.5.2.</w:t>
            </w:r>
          </w:p>
        </w:tc>
        <w:tc>
          <w:tcPr>
            <w:tcW w:w="9503" w:type="dxa"/>
          </w:tcPr>
          <w:p w14:paraId="7EAC8D15" w14:textId="77777777" w:rsidR="001F4714" w:rsidRDefault="001F4714" w:rsidP="001F4714">
            <w:pPr>
              <w:tabs>
                <w:tab w:val="left" w:pos="992"/>
              </w:tabs>
              <w:jc w:val="both"/>
              <w:rPr>
                <w:rFonts w:ascii="Verdana" w:eastAsia="Verdana" w:hAnsi="Verdana" w:cs="Verdana"/>
                <w:color w:val="000000"/>
                <w:sz w:val="22"/>
                <w:szCs w:val="22"/>
              </w:rPr>
            </w:pPr>
            <w:r>
              <w:rPr>
                <w:rFonts w:ascii="Verdana" w:eastAsia="Verdana" w:hAnsi="Verdana" w:cs="Verdana"/>
                <w:color w:val="000000"/>
                <w:sz w:val="22"/>
                <w:szCs w:val="22"/>
              </w:rPr>
              <w:t>Стоимость предложения.</w:t>
            </w:r>
          </w:p>
        </w:tc>
      </w:tr>
    </w:tbl>
    <w:p w14:paraId="5F0B2681" w14:textId="77777777" w:rsidR="00B83FD1" w:rsidRDefault="00C05A77" w:rsidP="0080444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right="424" w:firstLine="0"/>
        <w:jc w:val="both"/>
        <w:rPr>
          <w:rFonts w:ascii="Verdana" w:hAnsi="Verdana"/>
          <w:color w:val="000000"/>
          <w:sz w:val="22"/>
          <w:szCs w:val="22"/>
        </w:rPr>
      </w:pPr>
      <w:bookmarkStart w:id="30" w:name="_Toc148524241"/>
      <w:bookmarkStart w:id="31" w:name="_Ref280628037"/>
      <w:r>
        <w:rPr>
          <w:rFonts w:ascii="Verdana" w:hAnsi="Verdana"/>
          <w:sz w:val="22"/>
          <w:szCs w:val="22"/>
        </w:rPr>
        <w:t xml:space="preserve">Скан-копия технического задания и приложения к нему на </w:t>
      </w:r>
      <w:r w:rsidRPr="00C05A77">
        <w:rPr>
          <w:rFonts w:ascii="Verdana" w:hAnsi="Verdana"/>
          <w:sz w:val="22"/>
          <w:szCs w:val="22"/>
        </w:rPr>
        <w:t>оказание услуг по доставке клубной атрибутики и сувенирной продукции из интернет-магазина ХК «Авангард»</w:t>
      </w:r>
      <w:r>
        <w:rPr>
          <w:rFonts w:ascii="Verdana" w:hAnsi="Verdana"/>
          <w:sz w:val="22"/>
          <w:szCs w:val="22"/>
        </w:rPr>
        <w:t xml:space="preserve"> прилагаются к документации </w:t>
      </w:r>
      <w:r>
        <w:rPr>
          <w:rFonts w:ascii="Verdana" w:hAnsi="Verdana"/>
          <w:color w:val="000000"/>
          <w:sz w:val="22"/>
          <w:szCs w:val="22"/>
        </w:rPr>
        <w:t>о Запросе предложений</w:t>
      </w:r>
      <w:r>
        <w:rPr>
          <w:rFonts w:ascii="Verdana" w:hAnsi="Verdana"/>
          <w:sz w:val="22"/>
          <w:szCs w:val="22"/>
        </w:rPr>
        <w:t>.</w:t>
      </w:r>
    </w:p>
    <w:bookmarkEnd w:id="30"/>
    <w:p w14:paraId="49D116B4" w14:textId="77777777" w:rsidR="00B83FD1" w:rsidRDefault="00B83FD1">
      <w:pPr>
        <w:ind w:right="424"/>
        <w:rPr>
          <w:rFonts w:ascii="Verdana" w:hAnsi="Verdana"/>
          <w:sz w:val="22"/>
          <w:szCs w:val="22"/>
        </w:rPr>
      </w:pPr>
    </w:p>
    <w:p w14:paraId="7560CA2F" w14:textId="6DDF1E5A" w:rsidR="00B83FD1" w:rsidRDefault="00C05A77" w:rsidP="00804442">
      <w:pPr>
        <w:pStyle w:val="3"/>
        <w:numPr>
          <w:ilvl w:val="0"/>
          <w:numId w:val="5"/>
        </w:numPr>
        <w:tabs>
          <w:tab w:val="left" w:pos="-540"/>
        </w:tabs>
        <w:spacing w:before="120" w:after="120"/>
        <w:ind w:left="0" w:right="424" w:firstLine="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Проект договора прилагается Претендентом к Предложению на участие в</w:t>
      </w:r>
      <w:r>
        <w:rPr>
          <w:rFonts w:ascii="Verdana" w:hAnsi="Verdana"/>
          <w:color w:val="000000"/>
          <w:sz w:val="22"/>
          <w:szCs w:val="22"/>
        </w:rPr>
        <w:t xml:space="preserve"> Запросе предложений</w:t>
      </w:r>
      <w:r>
        <w:rPr>
          <w:rFonts w:ascii="Verdana" w:hAnsi="Verdana"/>
          <w:sz w:val="22"/>
          <w:szCs w:val="22"/>
        </w:rPr>
        <w:t>.</w:t>
      </w:r>
    </w:p>
    <w:p w14:paraId="1D396244" w14:textId="77777777" w:rsidR="00B83FD1" w:rsidRDefault="00C05A77" w:rsidP="00804442">
      <w:pPr>
        <w:pStyle w:val="3"/>
        <w:numPr>
          <w:ilvl w:val="0"/>
          <w:numId w:val="5"/>
        </w:numPr>
        <w:tabs>
          <w:tab w:val="left" w:pos="-540"/>
        </w:tabs>
        <w:spacing w:before="0" w:after="0"/>
        <w:ind w:left="0" w:firstLine="0"/>
        <w:rPr>
          <w:rFonts w:ascii="Verdana" w:hAnsi="Verdana"/>
          <w:sz w:val="22"/>
          <w:szCs w:val="22"/>
        </w:rPr>
      </w:pPr>
      <w:bookmarkStart w:id="32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lastRenderedPageBreak/>
        <w:t>Образцы форм для заполнения.</w:t>
      </w:r>
      <w:bookmarkEnd w:id="31"/>
      <w:bookmarkEnd w:id="32"/>
      <w:r>
        <w:rPr>
          <w:rFonts w:ascii="Verdana" w:hAnsi="Verdana"/>
          <w:sz w:val="22"/>
          <w:szCs w:val="22"/>
        </w:rPr>
        <w:t xml:space="preserve"> </w:t>
      </w:r>
    </w:p>
    <w:p w14:paraId="3D7B817A" w14:textId="77777777" w:rsidR="00B83FD1" w:rsidRDefault="00B83FD1">
      <w:pPr>
        <w:rPr>
          <w:rFonts w:ascii="Verdana" w:hAnsi="Verdana" w:cs="Arial"/>
          <w:b/>
          <w:sz w:val="22"/>
          <w:szCs w:val="22"/>
        </w:rPr>
      </w:pPr>
      <w:bookmarkStart w:id="33" w:name="_Toc148353307"/>
      <w:bookmarkStart w:id="34" w:name="_Toc148524242"/>
    </w:p>
    <w:p w14:paraId="4622F6B1" w14:textId="77777777" w:rsidR="00B83FD1" w:rsidRDefault="00C05A77">
      <w:pPr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>Все формы должны быть заверены подписью уполномоченного лица и печатью Претендента.</w:t>
      </w:r>
      <w:bookmarkEnd w:id="33"/>
    </w:p>
    <w:p w14:paraId="465EC82E" w14:textId="77777777" w:rsidR="00B83FD1" w:rsidRDefault="00B83FD1">
      <w:pPr>
        <w:pStyle w:val="4"/>
        <w:rPr>
          <w:rFonts w:ascii="Verdana" w:hAnsi="Verdana" w:cs="Arial"/>
          <w:sz w:val="22"/>
          <w:szCs w:val="22"/>
          <w:lang w:val="ru-RU"/>
        </w:rPr>
      </w:pPr>
    </w:p>
    <w:p w14:paraId="3D326B6C" w14:textId="77777777" w:rsidR="00B83FD1" w:rsidRDefault="00C05A77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bookmarkStart w:id="35" w:name="_Toc498952699"/>
      <w:r>
        <w:rPr>
          <w:rStyle w:val="30"/>
          <w:rFonts w:ascii="Verdana" w:hAnsi="Verdana"/>
          <w:color w:val="000000"/>
          <w:sz w:val="22"/>
          <w:szCs w:val="22"/>
        </w:rPr>
        <w:t>Форма № 1</w:t>
      </w:r>
    </w:p>
    <w:p w14:paraId="524FD87D" w14:textId="77777777" w:rsidR="00B83FD1" w:rsidRDefault="00C05A77">
      <w:pPr>
        <w:widowControl w:val="0"/>
        <w:tabs>
          <w:tab w:val="left" w:pos="5387"/>
        </w:tabs>
        <w:spacing w:after="60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Предложение</w:t>
      </w:r>
      <w:bookmarkEnd w:id="34"/>
      <w:r>
        <w:rPr>
          <w:rStyle w:val="30"/>
          <w:rFonts w:ascii="Verdana" w:hAnsi="Verdana"/>
          <w:color w:val="000000"/>
          <w:sz w:val="22"/>
          <w:szCs w:val="22"/>
        </w:rPr>
        <w:t xml:space="preserve"> к Запросу предложений </w:t>
      </w:r>
    </w:p>
    <w:p w14:paraId="5C310D79" w14:textId="6982A4DD" w:rsidR="00B83FD1" w:rsidRDefault="00C05A77">
      <w:pPr>
        <w:widowControl w:val="0"/>
        <w:tabs>
          <w:tab w:val="left" w:pos="5387"/>
        </w:tabs>
        <w:spacing w:after="60"/>
        <w:jc w:val="right"/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 w:rsidRPr="006D67EF">
        <w:rPr>
          <w:rStyle w:val="30"/>
          <w:rFonts w:ascii="Verdana" w:hAnsi="Verdana"/>
          <w:color w:val="000000"/>
          <w:sz w:val="22"/>
          <w:szCs w:val="22"/>
        </w:rPr>
        <w:t xml:space="preserve">№ </w:t>
      </w:r>
      <w:r w:rsidR="006D67EF" w:rsidRPr="006D67EF">
        <w:rPr>
          <w:rStyle w:val="30"/>
          <w:rFonts w:ascii="Verdana" w:hAnsi="Verdana"/>
          <w:color w:val="000000"/>
          <w:sz w:val="22"/>
          <w:szCs w:val="22"/>
        </w:rPr>
        <w:t>14</w:t>
      </w:r>
      <w:r w:rsidRPr="006D67EF">
        <w:rPr>
          <w:rStyle w:val="30"/>
          <w:rFonts w:ascii="Verdana" w:hAnsi="Verdana"/>
          <w:color w:val="000000"/>
          <w:sz w:val="22"/>
          <w:szCs w:val="22"/>
        </w:rPr>
        <w:t>-202</w:t>
      </w:r>
      <w:r w:rsidR="000579D4" w:rsidRPr="006D67EF"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>5</w:t>
      </w:r>
    </w:p>
    <w:p w14:paraId="60DEC188" w14:textId="77777777" w:rsidR="00B83FD1" w:rsidRDefault="00C05A77">
      <w:pPr>
        <w:tabs>
          <w:tab w:val="left" w:pos="720"/>
          <w:tab w:val="left" w:pos="1260"/>
        </w:tabs>
        <w:spacing w:after="120"/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0579D4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5CB371CB" w14:textId="77777777" w:rsidR="00B83FD1" w:rsidRDefault="00C05A77"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>/должно быть составлено на фирменном бланке/</w:t>
      </w:r>
    </w:p>
    <w:p w14:paraId="6B216E75" w14:textId="77777777" w:rsidR="00B83FD1" w:rsidRDefault="00C05A7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Название организации:</w:t>
      </w:r>
    </w:p>
    <w:p w14:paraId="7C97660D" w14:textId="77777777" w:rsidR="00B83FD1" w:rsidRDefault="00C05A77">
      <w:pPr>
        <w:tabs>
          <w:tab w:val="left" w:pos="708"/>
          <w:tab w:val="left" w:pos="1416"/>
          <w:tab w:val="left" w:pos="2124"/>
          <w:tab w:val="left" w:pos="2832"/>
          <w:tab w:val="left" w:pos="747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Местонахождение:</w:t>
      </w:r>
    </w:p>
    <w:p w14:paraId="5733021F" w14:textId="77777777" w:rsidR="00B83FD1" w:rsidRDefault="00C05A7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Телефон:</w:t>
      </w:r>
    </w:p>
    <w:p w14:paraId="5AE553C6" w14:textId="77777777" w:rsidR="00B83FD1" w:rsidRDefault="00C05A77">
      <w:pPr>
        <w:widowControl w:val="0"/>
        <w:tabs>
          <w:tab w:val="left" w:pos="720"/>
          <w:tab w:val="left" w:pos="3240"/>
          <w:tab w:val="left" w:pos="3780"/>
        </w:tabs>
        <w:spacing w:after="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Факс:</w:t>
      </w:r>
    </w:p>
    <w:p w14:paraId="2ACBBE14" w14:textId="77777777" w:rsidR="00B83FD1" w:rsidRDefault="00C05A77">
      <w:pPr>
        <w:widowControl w:val="0"/>
        <w:tabs>
          <w:tab w:val="left" w:pos="720"/>
          <w:tab w:val="left" w:pos="3240"/>
          <w:tab w:val="left" w:pos="3780"/>
        </w:tabs>
        <w:spacing w:after="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Эл. Почта:</w:t>
      </w:r>
    </w:p>
    <w:p w14:paraId="6547D55D" w14:textId="77777777" w:rsidR="00B83FD1" w:rsidRDefault="00C05A77">
      <w:pPr>
        <w:widowControl w:val="0"/>
        <w:tabs>
          <w:tab w:val="left" w:pos="720"/>
        </w:tabs>
        <w:spacing w:after="240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Кому:_________________</w:t>
      </w:r>
    </w:p>
    <w:p w14:paraId="0FD1314C" w14:textId="77777777" w:rsidR="00B83FD1" w:rsidRDefault="00C05A77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</w:p>
    <w:p w14:paraId="675CE249" w14:textId="77777777" w:rsidR="00B83FD1" w:rsidRDefault="00C05A77">
      <w:pPr>
        <w:shd w:val="clear" w:color="auto" w:fill="FFFFFF"/>
        <w:spacing w:before="120" w:after="120"/>
        <w:ind w:firstLine="709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 w:rsidR="004F2D8B" w:rsidRPr="004F2D8B">
        <w:rPr>
          <w:rFonts w:ascii="Verdana" w:hAnsi="Verdana"/>
          <w:sz w:val="22"/>
          <w:szCs w:val="22"/>
        </w:rPr>
        <w:t>оказание услуг по доставке клубной атрибутики и сувенирной продукции из интернет-магазина ХК «Авангард»</w:t>
      </w:r>
      <w:r>
        <w:rPr>
          <w:rFonts w:ascii="Verdana" w:hAnsi="Verdana" w:cs="Arial"/>
          <w:sz w:val="22"/>
          <w:szCs w:val="22"/>
        </w:rPr>
        <w:t>:</w:t>
      </w:r>
    </w:p>
    <w:p w14:paraId="7161F4C4" w14:textId="77777777" w:rsidR="00B83FD1" w:rsidRDefault="00C05A77">
      <w:pPr>
        <w:shd w:val="clear" w:color="auto" w:fill="FFFFFF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__________________________________________________________________</w:t>
      </w:r>
    </w:p>
    <w:p w14:paraId="55F7F2C5" w14:textId="77777777" w:rsidR="00B83FD1" w:rsidRDefault="00C05A77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>(полное наименование и местонахождение Претендента)</w:t>
      </w:r>
    </w:p>
    <w:p w14:paraId="24295B3E" w14:textId="77777777" w:rsidR="00B83FD1" w:rsidRDefault="00C05A77">
      <w:pPr>
        <w:shd w:val="clear" w:color="auto" w:fill="FFFFFF"/>
        <w:spacing w:before="115" w:after="120" w:line="274" w:lineRule="exact"/>
        <w:jc w:val="both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>предоставляем Вам Предложение, составленное на следующих условиях:</w:t>
      </w:r>
    </w:p>
    <w:p w14:paraId="619E0DAC" w14:textId="77777777" w:rsidR="00B83FD1" w:rsidRDefault="00C05A77" w:rsidP="00804442">
      <w:pPr>
        <w:widowControl w:val="0"/>
        <w:numPr>
          <w:ilvl w:val="1"/>
          <w:numId w:val="13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Предлагаемые нами услуги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</w:p>
    <w:p w14:paraId="077F6983" w14:textId="78D7B3E1" w:rsidR="004F2D8B" w:rsidRDefault="00862D4D" w:rsidP="004F2D8B">
      <w:pPr>
        <w:widowControl w:val="0"/>
        <w:numPr>
          <w:ilvl w:val="1"/>
          <w:numId w:val="13"/>
        </w:numPr>
        <w:shd w:val="clear" w:color="auto" w:fill="FFFFFF"/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color w:val="808080"/>
          <w:spacing w:val="1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Стоимость Предложения</w:t>
      </w:r>
      <w:r w:rsidR="00C05A77">
        <w:rPr>
          <w:rFonts w:ascii="Verdana" w:hAnsi="Verdana" w:cs="Arial"/>
          <w:b/>
          <w:sz w:val="22"/>
          <w:szCs w:val="22"/>
        </w:rPr>
        <w:t xml:space="preserve">: </w:t>
      </w:r>
    </w:p>
    <w:tbl>
      <w:tblPr>
        <w:tblStyle w:val="af3"/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1399"/>
        <w:gridCol w:w="1077"/>
        <w:gridCol w:w="1710"/>
        <w:gridCol w:w="804"/>
        <w:gridCol w:w="804"/>
        <w:gridCol w:w="804"/>
        <w:gridCol w:w="1255"/>
        <w:gridCol w:w="1255"/>
      </w:tblGrid>
      <w:tr w:rsidR="00245C2F" w14:paraId="4343D035" w14:textId="77777777" w:rsidTr="00830400">
        <w:tc>
          <w:tcPr>
            <w:tcW w:w="1313" w:type="dxa"/>
          </w:tcPr>
          <w:p w14:paraId="3DFF7AE4" w14:textId="77777777" w:rsidR="00245C2F" w:rsidRPr="00D725A7" w:rsidRDefault="00245C2F" w:rsidP="00862D4D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D725A7">
              <w:rPr>
                <w:rFonts w:ascii="Verdana" w:hAnsi="Verdana" w:cs="Arial"/>
                <w:spacing w:val="1"/>
                <w:sz w:val="22"/>
                <w:szCs w:val="22"/>
              </w:rPr>
              <w:t>Сервис</w:t>
            </w:r>
          </w:p>
        </w:tc>
        <w:tc>
          <w:tcPr>
            <w:tcW w:w="1399" w:type="dxa"/>
          </w:tcPr>
          <w:p w14:paraId="0D1A4E6E" w14:textId="77777777" w:rsidR="00245C2F" w:rsidRPr="00D725A7" w:rsidRDefault="00245C2F" w:rsidP="00862D4D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D725A7">
              <w:rPr>
                <w:rFonts w:ascii="Verdana" w:hAnsi="Verdana" w:cs="Arial"/>
                <w:spacing w:val="1"/>
                <w:sz w:val="22"/>
                <w:szCs w:val="22"/>
              </w:rPr>
              <w:t>Режим</w:t>
            </w:r>
          </w:p>
        </w:tc>
        <w:tc>
          <w:tcPr>
            <w:tcW w:w="1077" w:type="dxa"/>
          </w:tcPr>
          <w:p w14:paraId="453F7E05" w14:textId="2A380DBB" w:rsidR="00830400" w:rsidRPr="006D67EF" w:rsidRDefault="00245C2F" w:rsidP="00862D4D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Город из</w:t>
            </w:r>
          </w:p>
        </w:tc>
        <w:tc>
          <w:tcPr>
            <w:tcW w:w="1710" w:type="dxa"/>
          </w:tcPr>
          <w:p w14:paraId="2FD2582A" w14:textId="68EFA650" w:rsidR="00245C2F" w:rsidRPr="006D67EF" w:rsidRDefault="00830400" w:rsidP="00862D4D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Пункт назначения</w:t>
            </w:r>
          </w:p>
        </w:tc>
        <w:tc>
          <w:tcPr>
            <w:tcW w:w="804" w:type="dxa"/>
          </w:tcPr>
          <w:p w14:paraId="338D0EA3" w14:textId="5F99CC0F" w:rsidR="00245C2F" w:rsidRPr="00D725A7" w:rsidRDefault="00BF2927" w:rsidP="00862D4D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До 1</w:t>
            </w:r>
            <w:r w:rsidR="00245C2F" w:rsidRPr="00D725A7">
              <w:rPr>
                <w:rFonts w:ascii="Verdana" w:hAnsi="Verdana" w:cs="Arial"/>
                <w:spacing w:val="1"/>
                <w:sz w:val="22"/>
                <w:szCs w:val="22"/>
              </w:rPr>
              <w:t xml:space="preserve"> кг, руб</w:t>
            </w:r>
            <w:r w:rsidR="003C6BBE">
              <w:rPr>
                <w:rFonts w:ascii="Verdana" w:hAnsi="Verdana" w:cs="Arial"/>
                <w:spacing w:val="1"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14:paraId="457752B7" w14:textId="38847A9E" w:rsidR="00245C2F" w:rsidRPr="00D725A7" w:rsidRDefault="00245C2F" w:rsidP="00862D4D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D725A7">
              <w:rPr>
                <w:rFonts w:ascii="Verdana" w:hAnsi="Verdana" w:cs="Arial"/>
                <w:spacing w:val="1"/>
                <w:sz w:val="22"/>
                <w:szCs w:val="22"/>
              </w:rPr>
              <w:t>1</w:t>
            </w:r>
            <w:r w:rsidR="00BF2927">
              <w:rPr>
                <w:rFonts w:ascii="Verdana" w:hAnsi="Verdana" w:cs="Arial"/>
                <w:spacing w:val="1"/>
                <w:sz w:val="22"/>
                <w:szCs w:val="22"/>
              </w:rPr>
              <w:t>-3</w:t>
            </w:r>
            <w:r w:rsidRPr="00D725A7">
              <w:rPr>
                <w:rFonts w:ascii="Verdana" w:hAnsi="Verdana" w:cs="Arial"/>
                <w:spacing w:val="1"/>
                <w:sz w:val="22"/>
                <w:szCs w:val="22"/>
              </w:rPr>
              <w:t xml:space="preserve"> кг, руб</w:t>
            </w:r>
            <w:r w:rsidR="003C6BBE">
              <w:rPr>
                <w:rFonts w:ascii="Verdana" w:hAnsi="Verdana" w:cs="Arial"/>
                <w:spacing w:val="1"/>
                <w:sz w:val="22"/>
                <w:szCs w:val="22"/>
              </w:rPr>
              <w:t>.</w:t>
            </w:r>
          </w:p>
        </w:tc>
        <w:tc>
          <w:tcPr>
            <w:tcW w:w="804" w:type="dxa"/>
          </w:tcPr>
          <w:p w14:paraId="0DAD059C" w14:textId="577AD001" w:rsidR="00245C2F" w:rsidRPr="00D725A7" w:rsidRDefault="00BF2927" w:rsidP="00862D4D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>3-</w:t>
            </w:r>
            <w:r w:rsidR="00245C2F" w:rsidRPr="00D725A7">
              <w:rPr>
                <w:rFonts w:ascii="Verdana" w:hAnsi="Verdana" w:cs="Arial"/>
                <w:spacing w:val="1"/>
                <w:sz w:val="22"/>
                <w:szCs w:val="22"/>
              </w:rPr>
              <w:t>5 кг, руб</w:t>
            </w:r>
            <w:r w:rsidR="003C6BBE">
              <w:rPr>
                <w:rFonts w:ascii="Verdana" w:hAnsi="Verdana" w:cs="Arial"/>
                <w:spacing w:val="1"/>
                <w:sz w:val="22"/>
                <w:szCs w:val="22"/>
              </w:rPr>
              <w:t>.</w:t>
            </w:r>
          </w:p>
        </w:tc>
        <w:tc>
          <w:tcPr>
            <w:tcW w:w="1255" w:type="dxa"/>
          </w:tcPr>
          <w:p w14:paraId="41BCDDF4" w14:textId="4FEECFAF" w:rsidR="00245C2F" w:rsidRPr="00D725A7" w:rsidRDefault="00245C2F" w:rsidP="00862D4D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D725A7">
              <w:rPr>
                <w:rFonts w:ascii="Verdana" w:hAnsi="Verdana" w:cs="Arial"/>
                <w:spacing w:val="1"/>
                <w:sz w:val="22"/>
                <w:szCs w:val="22"/>
              </w:rPr>
              <w:t>Срок доставки от</w:t>
            </w:r>
            <w:r w:rsidR="003C6BBE">
              <w:rPr>
                <w:rFonts w:ascii="Verdana" w:hAnsi="Verdana" w:cs="Arial"/>
                <w:spacing w:val="1"/>
                <w:sz w:val="22"/>
                <w:szCs w:val="22"/>
              </w:rPr>
              <w:t>, дней</w:t>
            </w:r>
          </w:p>
        </w:tc>
        <w:tc>
          <w:tcPr>
            <w:tcW w:w="1255" w:type="dxa"/>
          </w:tcPr>
          <w:p w14:paraId="059BC0E5" w14:textId="7A370536" w:rsidR="00245C2F" w:rsidRPr="00D725A7" w:rsidRDefault="00245C2F" w:rsidP="00862D4D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D725A7">
              <w:rPr>
                <w:rFonts w:ascii="Verdana" w:hAnsi="Verdana" w:cs="Arial"/>
                <w:spacing w:val="1"/>
                <w:sz w:val="22"/>
                <w:szCs w:val="22"/>
              </w:rPr>
              <w:t>Срок доставки до</w:t>
            </w:r>
            <w:r w:rsidR="003C6BBE">
              <w:rPr>
                <w:rFonts w:ascii="Verdana" w:hAnsi="Verdana" w:cs="Arial"/>
                <w:spacing w:val="1"/>
                <w:sz w:val="22"/>
                <w:szCs w:val="22"/>
              </w:rPr>
              <w:t>, дней</w:t>
            </w:r>
          </w:p>
        </w:tc>
      </w:tr>
      <w:tr w:rsidR="00245C2F" w14:paraId="5E88D0EB" w14:textId="77777777" w:rsidTr="00830400">
        <w:tc>
          <w:tcPr>
            <w:tcW w:w="1313" w:type="dxa"/>
          </w:tcPr>
          <w:p w14:paraId="1B9751E1" w14:textId="77777777" w:rsidR="00245C2F" w:rsidRPr="00D725A7" w:rsidRDefault="00245C2F" w:rsidP="001F4714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D725A7">
              <w:rPr>
                <w:rFonts w:ascii="Verdana" w:hAnsi="Verdana" w:cs="Arial"/>
                <w:spacing w:val="1"/>
                <w:sz w:val="22"/>
                <w:szCs w:val="22"/>
              </w:rPr>
              <w:t>1</w:t>
            </w:r>
          </w:p>
        </w:tc>
        <w:tc>
          <w:tcPr>
            <w:tcW w:w="1399" w:type="dxa"/>
          </w:tcPr>
          <w:p w14:paraId="172CE94D" w14:textId="77777777" w:rsidR="00245C2F" w:rsidRPr="00D725A7" w:rsidRDefault="00245C2F" w:rsidP="001F4714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D725A7">
              <w:rPr>
                <w:rFonts w:ascii="Verdana" w:hAnsi="Verdana" w:cs="Arial"/>
                <w:spacing w:val="1"/>
                <w:sz w:val="22"/>
                <w:szCs w:val="22"/>
              </w:rPr>
              <w:t>2</w:t>
            </w:r>
          </w:p>
        </w:tc>
        <w:tc>
          <w:tcPr>
            <w:tcW w:w="1077" w:type="dxa"/>
          </w:tcPr>
          <w:p w14:paraId="30FEEA2B" w14:textId="77777777" w:rsidR="00245C2F" w:rsidRPr="00D725A7" w:rsidRDefault="00245C2F" w:rsidP="001F4714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D725A7">
              <w:rPr>
                <w:rFonts w:ascii="Verdana" w:hAnsi="Verdana" w:cs="Arial"/>
                <w:spacing w:val="1"/>
                <w:sz w:val="22"/>
                <w:szCs w:val="22"/>
              </w:rPr>
              <w:t>3</w:t>
            </w:r>
          </w:p>
        </w:tc>
        <w:tc>
          <w:tcPr>
            <w:tcW w:w="1710" w:type="dxa"/>
          </w:tcPr>
          <w:p w14:paraId="3E6A3A21" w14:textId="77777777" w:rsidR="00245C2F" w:rsidRPr="00D725A7" w:rsidRDefault="00245C2F" w:rsidP="001F4714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D725A7">
              <w:rPr>
                <w:rFonts w:ascii="Verdana" w:hAnsi="Verdana" w:cs="Arial"/>
                <w:spacing w:val="1"/>
                <w:sz w:val="22"/>
                <w:szCs w:val="22"/>
              </w:rPr>
              <w:t>4</w:t>
            </w:r>
          </w:p>
        </w:tc>
        <w:tc>
          <w:tcPr>
            <w:tcW w:w="804" w:type="dxa"/>
          </w:tcPr>
          <w:p w14:paraId="0C44DAE9" w14:textId="77777777" w:rsidR="00245C2F" w:rsidRPr="00D725A7" w:rsidRDefault="00245C2F" w:rsidP="001F4714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D725A7">
              <w:rPr>
                <w:rFonts w:ascii="Verdana" w:hAnsi="Verdana" w:cs="Arial"/>
                <w:spacing w:val="1"/>
                <w:sz w:val="22"/>
                <w:szCs w:val="22"/>
              </w:rPr>
              <w:t>5</w:t>
            </w:r>
          </w:p>
        </w:tc>
        <w:tc>
          <w:tcPr>
            <w:tcW w:w="804" w:type="dxa"/>
          </w:tcPr>
          <w:p w14:paraId="488EC4BB" w14:textId="77777777" w:rsidR="00245C2F" w:rsidRPr="00D725A7" w:rsidRDefault="00245C2F" w:rsidP="001F4714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D725A7">
              <w:rPr>
                <w:rFonts w:ascii="Verdana" w:hAnsi="Verdana" w:cs="Arial"/>
                <w:spacing w:val="1"/>
                <w:sz w:val="22"/>
                <w:szCs w:val="22"/>
              </w:rPr>
              <w:t>6</w:t>
            </w:r>
          </w:p>
        </w:tc>
        <w:tc>
          <w:tcPr>
            <w:tcW w:w="804" w:type="dxa"/>
          </w:tcPr>
          <w:p w14:paraId="281E1A98" w14:textId="77777777" w:rsidR="00245C2F" w:rsidRPr="00D725A7" w:rsidRDefault="00245C2F" w:rsidP="001F4714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D725A7">
              <w:rPr>
                <w:rFonts w:ascii="Verdana" w:hAnsi="Verdana" w:cs="Arial"/>
                <w:spacing w:val="1"/>
                <w:sz w:val="22"/>
                <w:szCs w:val="22"/>
              </w:rPr>
              <w:t>7</w:t>
            </w:r>
          </w:p>
        </w:tc>
        <w:tc>
          <w:tcPr>
            <w:tcW w:w="1255" w:type="dxa"/>
          </w:tcPr>
          <w:p w14:paraId="25EEF8D6" w14:textId="77777777" w:rsidR="00245C2F" w:rsidRPr="00D725A7" w:rsidRDefault="00245C2F" w:rsidP="001F4714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D725A7">
              <w:rPr>
                <w:rFonts w:ascii="Verdana" w:hAnsi="Verdana" w:cs="Arial"/>
                <w:spacing w:val="1"/>
                <w:sz w:val="22"/>
                <w:szCs w:val="22"/>
              </w:rPr>
              <w:t>8</w:t>
            </w:r>
          </w:p>
        </w:tc>
        <w:tc>
          <w:tcPr>
            <w:tcW w:w="1255" w:type="dxa"/>
          </w:tcPr>
          <w:p w14:paraId="5BCCE562" w14:textId="77777777" w:rsidR="00245C2F" w:rsidRPr="00D725A7" w:rsidRDefault="00245C2F" w:rsidP="001F4714">
            <w:pPr>
              <w:tabs>
                <w:tab w:val="left" w:pos="284"/>
              </w:tabs>
              <w:spacing w:after="120"/>
              <w:jc w:val="center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D725A7">
              <w:rPr>
                <w:rFonts w:ascii="Verdana" w:hAnsi="Verdana" w:cs="Arial"/>
                <w:spacing w:val="1"/>
                <w:sz w:val="22"/>
                <w:szCs w:val="22"/>
              </w:rPr>
              <w:t>9</w:t>
            </w:r>
          </w:p>
        </w:tc>
      </w:tr>
      <w:tr w:rsidR="00830400" w:rsidRPr="006D67EF" w14:paraId="55F55407" w14:textId="77777777" w:rsidTr="00830400">
        <w:trPr>
          <w:trHeight w:val="171"/>
        </w:trPr>
        <w:tc>
          <w:tcPr>
            <w:tcW w:w="1313" w:type="dxa"/>
            <w:vMerge w:val="restart"/>
          </w:tcPr>
          <w:p w14:paraId="41C3ABED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Посылка</w:t>
            </w:r>
          </w:p>
        </w:tc>
        <w:tc>
          <w:tcPr>
            <w:tcW w:w="1399" w:type="dxa"/>
            <w:vMerge w:val="restart"/>
          </w:tcPr>
          <w:p w14:paraId="0AA773CD" w14:textId="57B9071A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Склад заказчика – пункт выдачи</w:t>
            </w:r>
          </w:p>
        </w:tc>
        <w:tc>
          <w:tcPr>
            <w:tcW w:w="1077" w:type="dxa"/>
            <w:vMerge w:val="restart"/>
          </w:tcPr>
          <w:p w14:paraId="551224A3" w14:textId="5BCB0BD6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Омск</w:t>
            </w:r>
          </w:p>
        </w:tc>
        <w:tc>
          <w:tcPr>
            <w:tcW w:w="1710" w:type="dxa"/>
          </w:tcPr>
          <w:p w14:paraId="34145EA7" w14:textId="2327924C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Омск</w:t>
            </w:r>
          </w:p>
        </w:tc>
        <w:tc>
          <w:tcPr>
            <w:tcW w:w="804" w:type="dxa"/>
          </w:tcPr>
          <w:p w14:paraId="0C7FF38E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23AF3B9F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148EFC9C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4C7DA8D7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0BC3147A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381C2860" w14:textId="77777777" w:rsidTr="00830400">
        <w:trPr>
          <w:trHeight w:val="169"/>
        </w:trPr>
        <w:tc>
          <w:tcPr>
            <w:tcW w:w="1313" w:type="dxa"/>
            <w:vMerge/>
          </w:tcPr>
          <w:p w14:paraId="7F424D89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14:paraId="2DA56A90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3DF5EF67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EEE1B23" w14:textId="08B7E955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Москва</w:t>
            </w:r>
          </w:p>
        </w:tc>
        <w:tc>
          <w:tcPr>
            <w:tcW w:w="804" w:type="dxa"/>
          </w:tcPr>
          <w:p w14:paraId="2F93C397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52C34255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27D4A5D9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23EB500C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156AAA83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427B344E" w14:textId="77777777" w:rsidTr="00830400">
        <w:trPr>
          <w:trHeight w:val="169"/>
        </w:trPr>
        <w:tc>
          <w:tcPr>
            <w:tcW w:w="1313" w:type="dxa"/>
            <w:vMerge/>
          </w:tcPr>
          <w:p w14:paraId="2B45BAFA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14:paraId="2D22C2F7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299E55C6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A4D50D1" w14:textId="4446F048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Санкт-Петербург</w:t>
            </w:r>
          </w:p>
        </w:tc>
        <w:tc>
          <w:tcPr>
            <w:tcW w:w="804" w:type="dxa"/>
          </w:tcPr>
          <w:p w14:paraId="43222B21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10DD7C97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1C015A0A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7AE7F969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305831CC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6780C3C5" w14:textId="77777777" w:rsidTr="00830400">
        <w:trPr>
          <w:trHeight w:val="169"/>
        </w:trPr>
        <w:tc>
          <w:tcPr>
            <w:tcW w:w="1313" w:type="dxa"/>
            <w:vMerge/>
          </w:tcPr>
          <w:p w14:paraId="0B925BF9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14:paraId="08DF0573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6EE0C3C6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FC36935" w14:textId="6E7CF50A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Новосибирск</w:t>
            </w:r>
          </w:p>
        </w:tc>
        <w:tc>
          <w:tcPr>
            <w:tcW w:w="804" w:type="dxa"/>
          </w:tcPr>
          <w:p w14:paraId="46A7EDD8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335C5E45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79995EFF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0BDE45FD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692FBD5F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08FD6F5B" w14:textId="77777777" w:rsidTr="00830400">
        <w:trPr>
          <w:trHeight w:val="169"/>
        </w:trPr>
        <w:tc>
          <w:tcPr>
            <w:tcW w:w="1313" w:type="dxa"/>
            <w:vMerge/>
          </w:tcPr>
          <w:p w14:paraId="51E349BC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14:paraId="1790A417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22F3C453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CBF5FF1" w14:textId="26D0233E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Тюмень</w:t>
            </w:r>
          </w:p>
        </w:tc>
        <w:tc>
          <w:tcPr>
            <w:tcW w:w="804" w:type="dxa"/>
          </w:tcPr>
          <w:p w14:paraId="54D09ECE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62692139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762C601F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1F706BFE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36EBA3F3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29CAAE41" w14:textId="77777777" w:rsidTr="00830400">
        <w:trPr>
          <w:trHeight w:val="169"/>
        </w:trPr>
        <w:tc>
          <w:tcPr>
            <w:tcW w:w="1313" w:type="dxa"/>
            <w:vMerge/>
          </w:tcPr>
          <w:p w14:paraId="7DA5B3DF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14:paraId="58F26C98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673CE35A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5EACF42" w14:textId="6186397B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 xml:space="preserve">Республика </w:t>
            </w:r>
            <w:r w:rsidR="00862D4D" w:rsidRPr="006D67EF">
              <w:rPr>
                <w:rFonts w:ascii="Verdana" w:hAnsi="Verdana" w:cs="Arial"/>
                <w:spacing w:val="1"/>
                <w:sz w:val="22"/>
                <w:szCs w:val="22"/>
              </w:rPr>
              <w:t>Казахстан</w:t>
            </w:r>
          </w:p>
        </w:tc>
        <w:tc>
          <w:tcPr>
            <w:tcW w:w="804" w:type="dxa"/>
          </w:tcPr>
          <w:p w14:paraId="3C1DEF78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637895EC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241C7BF1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73CB9408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63FADBAF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3F8B7549" w14:textId="77777777" w:rsidTr="00830400">
        <w:trPr>
          <w:trHeight w:val="169"/>
        </w:trPr>
        <w:tc>
          <w:tcPr>
            <w:tcW w:w="1313" w:type="dxa"/>
            <w:vMerge/>
          </w:tcPr>
          <w:p w14:paraId="5F8BB9BF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14:paraId="0E61AED4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547CB7B5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FA0798A" w14:textId="3F9A82D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Республика Беларусь</w:t>
            </w:r>
          </w:p>
        </w:tc>
        <w:tc>
          <w:tcPr>
            <w:tcW w:w="804" w:type="dxa"/>
          </w:tcPr>
          <w:p w14:paraId="5A63745B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34739D01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525AEFF3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05B42D26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6C34C58C" w14:textId="77777777" w:rsidR="00830400" w:rsidRPr="006D67EF" w:rsidRDefault="00830400" w:rsidP="004F2D8B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7710F92A" w14:textId="77777777" w:rsidTr="00830400">
        <w:trPr>
          <w:trHeight w:val="171"/>
        </w:trPr>
        <w:tc>
          <w:tcPr>
            <w:tcW w:w="1313" w:type="dxa"/>
            <w:vMerge w:val="restart"/>
          </w:tcPr>
          <w:p w14:paraId="3FA563DD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Посылка</w:t>
            </w:r>
          </w:p>
        </w:tc>
        <w:tc>
          <w:tcPr>
            <w:tcW w:w="1399" w:type="dxa"/>
            <w:vMerge w:val="restart"/>
          </w:tcPr>
          <w:p w14:paraId="46F4EE86" w14:textId="33E2F16C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 xml:space="preserve">Склад заказчика </w:t>
            </w: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lastRenderedPageBreak/>
              <w:t>- постамат</w:t>
            </w:r>
          </w:p>
        </w:tc>
        <w:tc>
          <w:tcPr>
            <w:tcW w:w="1077" w:type="dxa"/>
            <w:vMerge w:val="restart"/>
          </w:tcPr>
          <w:p w14:paraId="3D6F7155" w14:textId="49B9DB55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lastRenderedPageBreak/>
              <w:t>Омск</w:t>
            </w:r>
          </w:p>
        </w:tc>
        <w:tc>
          <w:tcPr>
            <w:tcW w:w="1710" w:type="dxa"/>
          </w:tcPr>
          <w:p w14:paraId="775B9DDF" w14:textId="008C402B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Омск</w:t>
            </w:r>
          </w:p>
        </w:tc>
        <w:tc>
          <w:tcPr>
            <w:tcW w:w="804" w:type="dxa"/>
          </w:tcPr>
          <w:p w14:paraId="10C4659B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597AACDF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5246BE61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7F026122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195543A6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6441CCEE" w14:textId="77777777" w:rsidTr="00830400">
        <w:trPr>
          <w:trHeight w:val="169"/>
        </w:trPr>
        <w:tc>
          <w:tcPr>
            <w:tcW w:w="1313" w:type="dxa"/>
            <w:vMerge/>
          </w:tcPr>
          <w:p w14:paraId="76A75B31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14:paraId="0D625027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0FA9AAA2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B03C0BF" w14:textId="1F866001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Москва</w:t>
            </w:r>
          </w:p>
        </w:tc>
        <w:tc>
          <w:tcPr>
            <w:tcW w:w="804" w:type="dxa"/>
          </w:tcPr>
          <w:p w14:paraId="5A064C8E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3EB3D674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1436E514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18FEE7F1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0614BA75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07620993" w14:textId="77777777" w:rsidTr="00830400">
        <w:trPr>
          <w:trHeight w:val="169"/>
        </w:trPr>
        <w:tc>
          <w:tcPr>
            <w:tcW w:w="1313" w:type="dxa"/>
            <w:vMerge/>
          </w:tcPr>
          <w:p w14:paraId="4B5FA9AA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14:paraId="2FFCCB7B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1016F6AB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C01AE73" w14:textId="011DCA8E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Санкт-Петербург</w:t>
            </w:r>
          </w:p>
        </w:tc>
        <w:tc>
          <w:tcPr>
            <w:tcW w:w="804" w:type="dxa"/>
          </w:tcPr>
          <w:p w14:paraId="478E51AF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39E09398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778B1312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2D67861D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7790C1A7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1304DDDC" w14:textId="77777777" w:rsidTr="00830400">
        <w:trPr>
          <w:trHeight w:val="169"/>
        </w:trPr>
        <w:tc>
          <w:tcPr>
            <w:tcW w:w="1313" w:type="dxa"/>
            <w:vMerge/>
          </w:tcPr>
          <w:p w14:paraId="57160113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14:paraId="02342A58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26492FC9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0BB063D" w14:textId="6EF04D70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Новосибирск</w:t>
            </w:r>
          </w:p>
        </w:tc>
        <w:tc>
          <w:tcPr>
            <w:tcW w:w="804" w:type="dxa"/>
          </w:tcPr>
          <w:p w14:paraId="01EB494D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3A67BB1B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3881D420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67B3ADE2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7322A445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648F3B49" w14:textId="77777777" w:rsidTr="00830400">
        <w:trPr>
          <w:trHeight w:val="169"/>
        </w:trPr>
        <w:tc>
          <w:tcPr>
            <w:tcW w:w="1313" w:type="dxa"/>
            <w:vMerge/>
          </w:tcPr>
          <w:p w14:paraId="3CBFFEE3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14:paraId="2CA22C9F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6496A7A7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2AA8DFC" w14:textId="13D7AB74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Тюмень</w:t>
            </w:r>
          </w:p>
        </w:tc>
        <w:tc>
          <w:tcPr>
            <w:tcW w:w="804" w:type="dxa"/>
          </w:tcPr>
          <w:p w14:paraId="6415A7A1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2DCCB657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217BF2D6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2B1FBD4E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7BAE30B3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29A456AD" w14:textId="77777777" w:rsidTr="00830400">
        <w:trPr>
          <w:trHeight w:val="169"/>
        </w:trPr>
        <w:tc>
          <w:tcPr>
            <w:tcW w:w="1313" w:type="dxa"/>
            <w:vMerge/>
          </w:tcPr>
          <w:p w14:paraId="65E24DE3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14:paraId="35D2ECA9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77CDD826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EEA11F5" w14:textId="4EF8A912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 xml:space="preserve">Республика </w:t>
            </w:r>
            <w:r w:rsidR="00862D4D" w:rsidRPr="006D67EF">
              <w:rPr>
                <w:rFonts w:ascii="Verdana" w:hAnsi="Verdana" w:cs="Arial"/>
                <w:spacing w:val="1"/>
                <w:sz w:val="22"/>
                <w:szCs w:val="22"/>
              </w:rPr>
              <w:t>Казахстан</w:t>
            </w:r>
          </w:p>
        </w:tc>
        <w:tc>
          <w:tcPr>
            <w:tcW w:w="804" w:type="dxa"/>
          </w:tcPr>
          <w:p w14:paraId="64BFAA0F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27EBFB49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2313E056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4C91FB4A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17621AA1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20CFFA84" w14:textId="77777777" w:rsidTr="00830400">
        <w:trPr>
          <w:trHeight w:val="169"/>
        </w:trPr>
        <w:tc>
          <w:tcPr>
            <w:tcW w:w="1313" w:type="dxa"/>
            <w:vMerge/>
          </w:tcPr>
          <w:p w14:paraId="209DE991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14:paraId="6516146C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1B1A6EA5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01369A2" w14:textId="4FD856A8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Республика Беларусь</w:t>
            </w:r>
          </w:p>
        </w:tc>
        <w:tc>
          <w:tcPr>
            <w:tcW w:w="804" w:type="dxa"/>
          </w:tcPr>
          <w:p w14:paraId="63C866CF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1A1CEFD0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6328C585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2E2E59AE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4333444C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376BFBA5" w14:textId="77777777" w:rsidTr="00830400">
        <w:trPr>
          <w:trHeight w:val="135"/>
        </w:trPr>
        <w:tc>
          <w:tcPr>
            <w:tcW w:w="1313" w:type="dxa"/>
            <w:vMerge w:val="restart"/>
          </w:tcPr>
          <w:p w14:paraId="6133B37F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Посылка</w:t>
            </w:r>
          </w:p>
        </w:tc>
        <w:tc>
          <w:tcPr>
            <w:tcW w:w="1399" w:type="dxa"/>
            <w:vMerge w:val="restart"/>
          </w:tcPr>
          <w:p w14:paraId="1779F711" w14:textId="3A41ED3E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Склад заказчика - клиент</w:t>
            </w:r>
          </w:p>
        </w:tc>
        <w:tc>
          <w:tcPr>
            <w:tcW w:w="1077" w:type="dxa"/>
            <w:vMerge w:val="restart"/>
          </w:tcPr>
          <w:p w14:paraId="3D07F82E" w14:textId="6C238E92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Омск</w:t>
            </w:r>
          </w:p>
        </w:tc>
        <w:tc>
          <w:tcPr>
            <w:tcW w:w="1710" w:type="dxa"/>
          </w:tcPr>
          <w:p w14:paraId="75C8CE9B" w14:textId="3CDB0A00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Омск</w:t>
            </w:r>
          </w:p>
        </w:tc>
        <w:tc>
          <w:tcPr>
            <w:tcW w:w="804" w:type="dxa"/>
          </w:tcPr>
          <w:p w14:paraId="33AAFE9B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41F6422C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1F555EDD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292505B3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0C586D76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5D09ADBC" w14:textId="77777777" w:rsidTr="00830400">
        <w:trPr>
          <w:trHeight w:val="130"/>
        </w:trPr>
        <w:tc>
          <w:tcPr>
            <w:tcW w:w="1313" w:type="dxa"/>
            <w:vMerge/>
          </w:tcPr>
          <w:p w14:paraId="06758677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14:paraId="65B433EF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4D393436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694D409" w14:textId="3A1B6F6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Москва</w:t>
            </w:r>
          </w:p>
        </w:tc>
        <w:tc>
          <w:tcPr>
            <w:tcW w:w="804" w:type="dxa"/>
          </w:tcPr>
          <w:p w14:paraId="36971DA2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5E58AAD0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0A9DDB09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64E8AA34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4CD68719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4D843E02" w14:textId="77777777" w:rsidTr="00830400">
        <w:trPr>
          <w:trHeight w:val="130"/>
        </w:trPr>
        <w:tc>
          <w:tcPr>
            <w:tcW w:w="1313" w:type="dxa"/>
            <w:vMerge/>
          </w:tcPr>
          <w:p w14:paraId="575AF577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14:paraId="5787ACD9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0AFED9C7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DF54BB5" w14:textId="498D8E3F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Санкт-Петербург</w:t>
            </w:r>
          </w:p>
        </w:tc>
        <w:tc>
          <w:tcPr>
            <w:tcW w:w="804" w:type="dxa"/>
          </w:tcPr>
          <w:p w14:paraId="7666433B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4C2E1E9A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2058D0A4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0A48DD20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2857DB49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2A0D847C" w14:textId="77777777" w:rsidTr="00830400">
        <w:trPr>
          <w:trHeight w:val="130"/>
        </w:trPr>
        <w:tc>
          <w:tcPr>
            <w:tcW w:w="1313" w:type="dxa"/>
            <w:vMerge/>
          </w:tcPr>
          <w:p w14:paraId="654BBF4C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14:paraId="25F6A805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02988064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F823520" w14:textId="5696D9D5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Новосибирск</w:t>
            </w:r>
          </w:p>
        </w:tc>
        <w:tc>
          <w:tcPr>
            <w:tcW w:w="804" w:type="dxa"/>
          </w:tcPr>
          <w:p w14:paraId="313CDA54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0690A0DC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7577D150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10A5EF83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48E23B66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71AE6C3B" w14:textId="77777777" w:rsidTr="00830400">
        <w:trPr>
          <w:trHeight w:val="130"/>
        </w:trPr>
        <w:tc>
          <w:tcPr>
            <w:tcW w:w="1313" w:type="dxa"/>
            <w:vMerge/>
          </w:tcPr>
          <w:p w14:paraId="63A04703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14:paraId="16D12040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6FCEE8C6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FC4F69A" w14:textId="742F9D23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Тюмень</w:t>
            </w:r>
          </w:p>
        </w:tc>
        <w:tc>
          <w:tcPr>
            <w:tcW w:w="804" w:type="dxa"/>
          </w:tcPr>
          <w:p w14:paraId="723569C1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0626FC0A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209FC6E7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2C9E5965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51D84A7D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3F910E2F" w14:textId="77777777" w:rsidTr="00830400">
        <w:trPr>
          <w:trHeight w:val="130"/>
        </w:trPr>
        <w:tc>
          <w:tcPr>
            <w:tcW w:w="1313" w:type="dxa"/>
            <w:vMerge/>
          </w:tcPr>
          <w:p w14:paraId="4B7B16EF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14:paraId="4C2BA045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40B061EA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9A92899" w14:textId="6CAA5AFA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 xml:space="preserve">Республика </w:t>
            </w:r>
            <w:r w:rsidR="00862D4D" w:rsidRPr="006D67EF">
              <w:rPr>
                <w:rFonts w:ascii="Verdana" w:hAnsi="Verdana" w:cs="Arial"/>
                <w:spacing w:val="1"/>
                <w:sz w:val="22"/>
                <w:szCs w:val="22"/>
              </w:rPr>
              <w:t>Казахстан</w:t>
            </w:r>
          </w:p>
        </w:tc>
        <w:tc>
          <w:tcPr>
            <w:tcW w:w="804" w:type="dxa"/>
          </w:tcPr>
          <w:p w14:paraId="79874035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54B72E29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1272ACF2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54616F6B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38FC3BDB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  <w:tr w:rsidR="00830400" w:rsidRPr="006D67EF" w14:paraId="4C1444AC" w14:textId="77777777" w:rsidTr="00830400">
        <w:trPr>
          <w:trHeight w:val="130"/>
        </w:trPr>
        <w:tc>
          <w:tcPr>
            <w:tcW w:w="1313" w:type="dxa"/>
            <w:vMerge/>
          </w:tcPr>
          <w:p w14:paraId="3ADA01CF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399" w:type="dxa"/>
            <w:vMerge/>
          </w:tcPr>
          <w:p w14:paraId="588428C8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14:paraId="611D5E8A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EC0C4D3" w14:textId="28921CA8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  <w:r w:rsidRPr="006D67EF">
              <w:rPr>
                <w:rFonts w:ascii="Verdana" w:hAnsi="Verdana" w:cs="Arial"/>
                <w:spacing w:val="1"/>
                <w:sz w:val="22"/>
                <w:szCs w:val="22"/>
              </w:rPr>
              <w:t>Республика Беларусь</w:t>
            </w:r>
          </w:p>
        </w:tc>
        <w:tc>
          <w:tcPr>
            <w:tcW w:w="804" w:type="dxa"/>
          </w:tcPr>
          <w:p w14:paraId="044BB3B0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67392307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804" w:type="dxa"/>
          </w:tcPr>
          <w:p w14:paraId="1601B74F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5AE21D86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  <w:tc>
          <w:tcPr>
            <w:tcW w:w="1255" w:type="dxa"/>
          </w:tcPr>
          <w:p w14:paraId="2F9396FD" w14:textId="77777777" w:rsidR="00830400" w:rsidRPr="006D67EF" w:rsidRDefault="00830400" w:rsidP="00830400">
            <w:pPr>
              <w:tabs>
                <w:tab w:val="left" w:pos="284"/>
              </w:tabs>
              <w:spacing w:after="120"/>
              <w:jc w:val="both"/>
              <w:rPr>
                <w:rFonts w:ascii="Verdana" w:hAnsi="Verdana" w:cs="Arial"/>
                <w:spacing w:val="1"/>
                <w:sz w:val="22"/>
                <w:szCs w:val="22"/>
              </w:rPr>
            </w:pPr>
          </w:p>
        </w:tc>
      </w:tr>
    </w:tbl>
    <w:p w14:paraId="44A1B020" w14:textId="77777777" w:rsidR="004F2D8B" w:rsidRPr="006D67EF" w:rsidRDefault="004F2D8B" w:rsidP="005A1B99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 w:cs="Arial"/>
          <w:color w:val="808080"/>
          <w:spacing w:val="1"/>
          <w:sz w:val="22"/>
          <w:szCs w:val="22"/>
        </w:rPr>
      </w:pPr>
    </w:p>
    <w:p w14:paraId="0C27BED5" w14:textId="4EA578AE" w:rsidR="006D28A6" w:rsidRPr="006D28A6" w:rsidRDefault="006D28A6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eastAsia="Verdana" w:hAnsi="Verdana" w:cs="Verdana"/>
          <w:color w:val="000000"/>
          <w:sz w:val="22"/>
        </w:rPr>
      </w:pPr>
      <w:bookmarkStart w:id="36" w:name="_Hlk100145907"/>
      <w:bookmarkEnd w:id="35"/>
      <w:r w:rsidRPr="006D67EF">
        <w:rPr>
          <w:rFonts w:ascii="Verdana" w:hAnsi="Verdana" w:cs="Arial"/>
          <w:sz w:val="22"/>
          <w:szCs w:val="22"/>
        </w:rPr>
        <w:t>Стоимость услуг по каждому направлению, указ</w:t>
      </w:r>
      <w:r w:rsidR="00862D4D" w:rsidRPr="006D67EF">
        <w:rPr>
          <w:rFonts w:ascii="Verdana" w:hAnsi="Verdana" w:cs="Arial"/>
          <w:sz w:val="22"/>
          <w:szCs w:val="22"/>
        </w:rPr>
        <w:t>анн</w:t>
      </w:r>
      <w:r w:rsidRPr="006D67EF">
        <w:rPr>
          <w:rFonts w:ascii="Verdana" w:hAnsi="Verdana" w:cs="Arial"/>
          <w:sz w:val="22"/>
          <w:szCs w:val="22"/>
        </w:rPr>
        <w:t xml:space="preserve">ая в </w:t>
      </w:r>
      <w:r w:rsidRPr="006D67EF">
        <w:rPr>
          <w:rFonts w:ascii="Verdana" w:eastAsia="Verdana" w:hAnsi="Verdana" w:cs="Verdana"/>
          <w:color w:val="000000"/>
          <w:sz w:val="22"/>
        </w:rPr>
        <w:t>Коммерческом предложении</w:t>
      </w:r>
      <w:r w:rsidR="00862D4D" w:rsidRPr="006D67EF">
        <w:rPr>
          <w:rFonts w:ascii="Verdana" w:eastAsia="Verdana" w:hAnsi="Verdana" w:cs="Verdana"/>
          <w:color w:val="000000"/>
          <w:sz w:val="22"/>
        </w:rPr>
        <w:t>,</w:t>
      </w:r>
      <w:r w:rsidRPr="006D67EF">
        <w:rPr>
          <w:rFonts w:ascii="Verdana" w:eastAsia="Verdana" w:hAnsi="Verdana" w:cs="Verdana"/>
          <w:color w:val="000000"/>
          <w:sz w:val="22"/>
        </w:rPr>
        <w:t xml:space="preserve"> формируется с учетом всех возможных затрат (в т.ч. забор со склада Заказчика, упаковочные материалы, транспортные расходы, вызов курьера), а также прочие расходы, налоги (в т.ч. НДС), уплаченные или подлежащие уплате</w:t>
      </w:r>
      <w:r w:rsidR="00862D4D" w:rsidRPr="006D67EF">
        <w:rPr>
          <w:rFonts w:ascii="Verdana" w:eastAsia="Verdana" w:hAnsi="Verdana" w:cs="Verdana"/>
          <w:color w:val="000000"/>
          <w:sz w:val="22"/>
        </w:rPr>
        <w:t>,</w:t>
      </w:r>
      <w:r w:rsidRPr="006D67EF">
        <w:rPr>
          <w:rFonts w:ascii="Verdana" w:eastAsia="Verdana" w:hAnsi="Verdana" w:cs="Verdana"/>
          <w:color w:val="000000"/>
          <w:sz w:val="22"/>
        </w:rPr>
        <w:t xml:space="preserve"> и другие обязательные платежи в рублях Российской Федерации.</w:t>
      </w:r>
    </w:p>
    <w:p w14:paraId="1E5F2522" w14:textId="209841F9" w:rsidR="00B83FD1" w:rsidRDefault="00C05A77">
      <w:pPr>
        <w:widowControl w:val="0"/>
        <w:shd w:val="clear" w:color="auto" w:fill="FFFFFF"/>
        <w:tabs>
          <w:tab w:val="left" w:pos="284"/>
        </w:tabs>
        <w:spacing w:after="120"/>
        <w:ind w:left="284"/>
        <w:jc w:val="both"/>
        <w:rPr>
          <w:rFonts w:ascii="Verdana" w:hAnsi="Verdana"/>
          <w:b/>
          <w:bCs/>
          <w:color w:val="FF0000"/>
          <w:sz w:val="18"/>
          <w:szCs w:val="18"/>
        </w:rPr>
      </w:pPr>
      <w:r w:rsidRPr="005A1B99">
        <w:rPr>
          <w:rStyle w:val="af7"/>
          <w:rFonts w:ascii="Verdana" w:hAnsi="Verdana"/>
          <w:b/>
          <w:color w:val="FF0000"/>
          <w:sz w:val="18"/>
          <w:szCs w:val="18"/>
          <w:vertAlign w:val="baseline"/>
        </w:rPr>
        <w:t>* -</w:t>
      </w:r>
      <w:r w:rsidRPr="005A1B99">
        <w:rPr>
          <w:rFonts w:ascii="Verdana" w:hAnsi="Verdana"/>
          <w:b/>
          <w:color w:val="FF0000"/>
          <w:sz w:val="18"/>
          <w:szCs w:val="18"/>
        </w:rPr>
        <w:t xml:space="preserve"> Если организация работает по упрощенной системе налогообложения, в таком случае необходимо указать «НДС не облагается» и обязательно приложить копию уведомления о возможности применения упрощенной системы налогообложения или указать ссылку на статью НК РФ, в соответствии с которой услуги не подлежат налогообложению.</w:t>
      </w:r>
    </w:p>
    <w:p w14:paraId="43204705" w14:textId="77777777" w:rsidR="00B83FD1" w:rsidRDefault="00C05A77" w:rsidP="00804442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284"/>
        </w:tabs>
        <w:spacing w:after="119"/>
        <w:ind w:left="284" w:hanging="284"/>
        <w:jc w:val="both"/>
      </w:pPr>
      <w:r>
        <w:rPr>
          <w:rFonts w:ascii="Verdana" w:hAnsi="Verdana" w:cs="Arial"/>
          <w:b/>
          <w:sz w:val="22"/>
          <w:szCs w:val="22"/>
        </w:rPr>
        <w:t>Период оказания услуг</w:t>
      </w:r>
      <w:r>
        <w:rPr>
          <w:rFonts w:ascii="Verdana" w:hAnsi="Verdana" w:cs="Arial"/>
          <w:sz w:val="22"/>
          <w:szCs w:val="22"/>
        </w:rPr>
        <w:t xml:space="preserve">: </w:t>
      </w:r>
      <w:r w:rsidR="003C563E" w:rsidRPr="003C563E">
        <w:rPr>
          <w:rFonts w:ascii="Verdana" w:hAnsi="Verdana" w:cs="Arial"/>
          <w:sz w:val="22"/>
          <w:szCs w:val="22"/>
        </w:rPr>
        <w:t>с даты заключения договора по 31 мая 2026 года.</w:t>
      </w:r>
    </w:p>
    <w:p w14:paraId="48515119" w14:textId="77777777" w:rsidR="00B83FD1" w:rsidRPr="003C6BBE" w:rsidRDefault="00C05A77" w:rsidP="00804442">
      <w:pPr>
        <w:widowControl w:val="0"/>
        <w:numPr>
          <w:ilvl w:val="0"/>
          <w:numId w:val="14"/>
        </w:numPr>
        <w:tabs>
          <w:tab w:val="left" w:pos="284"/>
        </w:tabs>
        <w:spacing w:before="120"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3C6BBE">
        <w:rPr>
          <w:rFonts w:ascii="Verdana" w:hAnsi="Verdana" w:cs="Arial"/>
          <w:b/>
          <w:sz w:val="22"/>
          <w:szCs w:val="22"/>
        </w:rPr>
        <w:t>Условия оплаты</w:t>
      </w:r>
      <w:r w:rsidRPr="003C6BBE">
        <w:rPr>
          <w:rFonts w:ascii="Verdana" w:hAnsi="Verdana" w:cs="Arial"/>
          <w:b/>
          <w:bCs/>
          <w:sz w:val="22"/>
          <w:szCs w:val="22"/>
        </w:rPr>
        <w:t>:</w:t>
      </w:r>
      <w:r w:rsidRPr="003C6BBE">
        <w:rPr>
          <w:rFonts w:ascii="Verdana" w:hAnsi="Verdana" w:cs="Arial"/>
          <w:sz w:val="22"/>
          <w:szCs w:val="22"/>
        </w:rPr>
        <w:t xml:space="preserve"> </w:t>
      </w:r>
      <w:r w:rsidR="003C563E" w:rsidRPr="003C6BBE">
        <w:rPr>
          <w:rFonts w:ascii="Verdana" w:eastAsia="Verdana" w:hAnsi="Verdana" w:cs="Verdana"/>
          <w:color w:val="000000"/>
          <w:sz w:val="22"/>
          <w:szCs w:val="22"/>
        </w:rPr>
        <w:t>оплата оказанных услуг осуществляется в течение 14 (четырнадцати) рабочих дней после подписания Акта сдачи-приемки услуг.</w:t>
      </w:r>
    </w:p>
    <w:p w14:paraId="72A11474" w14:textId="77777777" w:rsidR="003C563E" w:rsidRPr="003C6BBE" w:rsidRDefault="00C05A77" w:rsidP="0008154E">
      <w:pPr>
        <w:widowControl w:val="0"/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3C6BBE">
        <w:rPr>
          <w:rFonts w:ascii="Verdana" w:hAnsi="Verdana" w:cs="Arial"/>
          <w:b/>
          <w:sz w:val="22"/>
          <w:szCs w:val="22"/>
        </w:rPr>
        <w:t>Период фиксации цен предложения</w:t>
      </w:r>
      <w:r w:rsidRPr="003C6BBE">
        <w:rPr>
          <w:rFonts w:ascii="Verdana" w:hAnsi="Verdana" w:cs="Arial"/>
          <w:sz w:val="22"/>
          <w:szCs w:val="22"/>
        </w:rPr>
        <w:t xml:space="preserve">: </w:t>
      </w:r>
      <w:r w:rsidR="003C563E" w:rsidRPr="003C6BBE">
        <w:rPr>
          <w:rFonts w:ascii="Verdana" w:eastAsia="Verdana" w:hAnsi="Verdana" w:cs="Verdana"/>
          <w:color w:val="000000"/>
          <w:sz w:val="22"/>
          <w:szCs w:val="22"/>
        </w:rPr>
        <w:t xml:space="preserve">цены, указанные в коммерческом предложении, фиксируются и не подлежат изменению в течение всего срока действия договора. </w:t>
      </w:r>
    </w:p>
    <w:p w14:paraId="289AA752" w14:textId="77777777" w:rsidR="00B83FD1" w:rsidRPr="003C6BBE" w:rsidRDefault="00C05A77" w:rsidP="0008154E">
      <w:pPr>
        <w:widowControl w:val="0"/>
        <w:numPr>
          <w:ilvl w:val="0"/>
          <w:numId w:val="14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 w:cs="Arial"/>
          <w:sz w:val="22"/>
          <w:szCs w:val="22"/>
        </w:rPr>
      </w:pPr>
      <w:r w:rsidRPr="003C6BBE">
        <w:rPr>
          <w:rFonts w:ascii="Verdana" w:hAnsi="Verdana" w:cs="Arial"/>
          <w:b/>
          <w:sz w:val="22"/>
          <w:szCs w:val="22"/>
        </w:rPr>
        <w:t>Срок действия договора</w:t>
      </w:r>
      <w:r w:rsidRPr="003C6BBE">
        <w:rPr>
          <w:rFonts w:ascii="Verdana" w:hAnsi="Verdana" w:cs="Arial"/>
          <w:sz w:val="22"/>
          <w:szCs w:val="22"/>
        </w:rPr>
        <w:t>: с момента заключения договора до полного исполнения Сторонами обязательств по договору.</w:t>
      </w:r>
    </w:p>
    <w:p w14:paraId="5011ADF5" w14:textId="77777777" w:rsidR="00B83FD1" w:rsidRDefault="00B83FD1">
      <w:pPr>
        <w:widowControl w:val="0"/>
        <w:tabs>
          <w:tab w:val="left" w:pos="0"/>
          <w:tab w:val="left" w:pos="142"/>
          <w:tab w:val="left" w:pos="284"/>
        </w:tabs>
        <w:spacing w:after="120"/>
        <w:ind w:left="585"/>
        <w:jc w:val="both"/>
        <w:rPr>
          <w:rFonts w:ascii="Verdana" w:hAnsi="Verdana" w:cs="Arial"/>
          <w:sz w:val="22"/>
          <w:szCs w:val="22"/>
        </w:rPr>
      </w:pPr>
    </w:p>
    <w:p w14:paraId="514B808C" w14:textId="77777777" w:rsidR="00B83FD1" w:rsidRDefault="00C05A7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с требованиями, указанными в информационном письме и предоставленной нам документации, и обеспечим их выполнение.</w:t>
      </w:r>
    </w:p>
    <w:p w14:paraId="588F4DF4" w14:textId="77777777" w:rsidR="00B83FD1" w:rsidRDefault="00C05A77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</w:p>
    <w:p w14:paraId="0CAE7458" w14:textId="77777777" w:rsidR="00B83FD1" w:rsidRDefault="00B83FD1">
      <w:pPr>
        <w:widowControl w:val="0"/>
        <w:tabs>
          <w:tab w:val="left" w:pos="0"/>
          <w:tab w:val="left" w:pos="142"/>
          <w:tab w:val="left" w:pos="284"/>
        </w:tabs>
        <w:jc w:val="both"/>
        <w:rPr>
          <w:rFonts w:ascii="Verdana" w:hAnsi="Verdana" w:cs="Arial"/>
          <w:sz w:val="22"/>
          <w:szCs w:val="22"/>
        </w:rPr>
      </w:pPr>
    </w:p>
    <w:p w14:paraId="1BB1FA42" w14:textId="77777777" w:rsidR="00B83FD1" w:rsidRDefault="00C05A7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Вы и Ваши представители могут связаться со следующими лицами для получения дополнительной информации:</w:t>
      </w:r>
    </w:p>
    <w:tbl>
      <w:tblPr>
        <w:tblW w:w="489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62"/>
        <w:gridCol w:w="5525"/>
      </w:tblGrid>
      <w:tr w:rsidR="00B83FD1" w14:paraId="2CF74D24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15DA88DA" w14:textId="77777777" w:rsidR="00B83FD1" w:rsidRDefault="00C05A7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Общей и административной:</w:t>
            </w:r>
          </w:p>
        </w:tc>
        <w:tc>
          <w:tcPr>
            <w:tcW w:w="2634" w:type="pct"/>
          </w:tcPr>
          <w:p w14:paraId="7BC0C29F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83FD1" w14:paraId="1E384732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26572FD4" w14:textId="77777777" w:rsidR="00B83FD1" w:rsidRDefault="00B83FD1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79D29202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83FD1" w14:paraId="79077D8E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7010155D" w14:textId="77777777" w:rsidR="00B83FD1" w:rsidRDefault="00C05A7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Технической:</w:t>
            </w:r>
          </w:p>
        </w:tc>
        <w:tc>
          <w:tcPr>
            <w:tcW w:w="2634" w:type="pct"/>
          </w:tcPr>
          <w:p w14:paraId="34108693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83FD1" w14:paraId="090147B4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2F68ADB8" w14:textId="77777777" w:rsidR="00B83FD1" w:rsidRDefault="00B83FD1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5DDD2C81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83FD1" w14:paraId="0B48EF97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11287B04" w14:textId="77777777" w:rsidR="00B83FD1" w:rsidRDefault="00C05A7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Финансовой:</w:t>
            </w:r>
          </w:p>
        </w:tc>
        <w:tc>
          <w:tcPr>
            <w:tcW w:w="2634" w:type="pct"/>
          </w:tcPr>
          <w:p w14:paraId="59040BE3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83FD1" w14:paraId="2F84EF9A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081C2B75" w14:textId="77777777" w:rsidR="00B83FD1" w:rsidRDefault="00B83FD1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3BBBD270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83FD1" w14:paraId="6B0D2A8C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19E8A36A" w14:textId="77777777" w:rsidR="00B83FD1" w:rsidRDefault="00C05A7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Юридической:</w:t>
            </w:r>
          </w:p>
        </w:tc>
        <w:tc>
          <w:tcPr>
            <w:tcW w:w="2634" w:type="pct"/>
          </w:tcPr>
          <w:p w14:paraId="0CD1E364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83FD1" w14:paraId="7C7197D5" w14:textId="77777777">
        <w:trPr>
          <w:trHeight w:val="300"/>
        </w:trPr>
        <w:tc>
          <w:tcPr>
            <w:tcW w:w="2366" w:type="pct"/>
            <w:vMerge/>
            <w:vAlign w:val="center"/>
          </w:tcPr>
          <w:p w14:paraId="7326380A" w14:textId="77777777" w:rsidR="00B83FD1" w:rsidRDefault="00B83FD1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1C40C927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83FD1" w14:paraId="2E08CA08" w14:textId="77777777">
        <w:trPr>
          <w:trHeight w:val="300"/>
        </w:trPr>
        <w:tc>
          <w:tcPr>
            <w:tcW w:w="2366" w:type="pct"/>
            <w:vMerge w:val="restart"/>
            <w:vAlign w:val="center"/>
          </w:tcPr>
          <w:p w14:paraId="2CDACF33" w14:textId="77777777" w:rsidR="00B83FD1" w:rsidRDefault="00C05A77">
            <w:pPr>
              <w:pStyle w:val="ConsCell"/>
              <w:widowControl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Ответственное лицо за заключения договора:</w:t>
            </w:r>
          </w:p>
        </w:tc>
        <w:tc>
          <w:tcPr>
            <w:tcW w:w="2634" w:type="pct"/>
          </w:tcPr>
          <w:p w14:paraId="614BA514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Фамилия, имя, отчество, должность</w:t>
            </w:r>
          </w:p>
        </w:tc>
      </w:tr>
      <w:tr w:rsidR="00B83FD1" w14:paraId="6F32F5EC" w14:textId="77777777">
        <w:trPr>
          <w:trHeight w:val="345"/>
        </w:trPr>
        <w:tc>
          <w:tcPr>
            <w:tcW w:w="2366" w:type="pct"/>
            <w:vMerge/>
            <w:vAlign w:val="center"/>
          </w:tcPr>
          <w:p w14:paraId="223B5F9D" w14:textId="77777777" w:rsidR="00B83FD1" w:rsidRDefault="00B83FD1">
            <w:pPr>
              <w:pStyle w:val="ConsCell"/>
              <w:widowControl/>
              <w:ind w:right="0"/>
              <w:rPr>
                <w:rFonts w:ascii="Verdana" w:hAnsi="Verdana"/>
              </w:rPr>
            </w:pPr>
          </w:p>
        </w:tc>
        <w:tc>
          <w:tcPr>
            <w:tcW w:w="2634" w:type="pct"/>
          </w:tcPr>
          <w:p w14:paraId="5ACFC12E" w14:textId="77777777" w:rsidR="00B83FD1" w:rsidRDefault="00C05A77">
            <w:pPr>
              <w:pStyle w:val="ConsCell"/>
              <w:widowControl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>Номер телефона:</w:t>
            </w:r>
          </w:p>
        </w:tc>
      </w:tr>
      <w:tr w:rsidR="00B83FD1" w14:paraId="49043D7B" w14:textId="77777777">
        <w:trPr>
          <w:trHeight w:val="734"/>
        </w:trPr>
        <w:tc>
          <w:tcPr>
            <w:tcW w:w="2366" w:type="pct"/>
            <w:vAlign w:val="center"/>
          </w:tcPr>
          <w:p w14:paraId="11115460" w14:textId="77777777" w:rsidR="00B83FD1" w:rsidRDefault="00C05A77">
            <w:pPr>
              <w:pStyle w:val="ConsCell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Адрес электронной почты для информирования касательно Запроса предложений:</w:t>
            </w:r>
          </w:p>
        </w:tc>
        <w:tc>
          <w:tcPr>
            <w:tcW w:w="2634" w:type="pct"/>
          </w:tcPr>
          <w:p w14:paraId="60DEA13E" w14:textId="77777777" w:rsidR="00B83FD1" w:rsidRDefault="00B83FD1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</w:p>
          <w:p w14:paraId="57DCB478" w14:textId="77777777" w:rsidR="00B83FD1" w:rsidRDefault="00C05A77">
            <w:pPr>
              <w:pStyle w:val="ConsCell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>e-mail:</w:t>
            </w:r>
          </w:p>
        </w:tc>
      </w:tr>
    </w:tbl>
    <w:p w14:paraId="42B76203" w14:textId="77777777" w:rsidR="00B83FD1" w:rsidRDefault="00B83FD1">
      <w:pPr>
        <w:tabs>
          <w:tab w:val="left" w:pos="142"/>
        </w:tabs>
        <w:rPr>
          <w:rFonts w:ascii="Verdana" w:hAnsi="Verdana" w:cs="Arial"/>
          <w:color w:val="000000"/>
          <w:spacing w:val="3"/>
          <w:sz w:val="22"/>
          <w:szCs w:val="22"/>
        </w:rPr>
      </w:pPr>
    </w:p>
    <w:p w14:paraId="1037EE20" w14:textId="77777777" w:rsidR="00B83FD1" w:rsidRDefault="00C05A77">
      <w:pPr>
        <w:widowControl w:val="0"/>
        <w:tabs>
          <w:tab w:val="left" w:pos="0"/>
          <w:tab w:val="left" w:pos="142"/>
          <w:tab w:val="left" w:pos="284"/>
        </w:tabs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Мы согласны придерживаться положений настоящего Предложения до момента заключения договора,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</w:p>
    <w:p w14:paraId="4CB6FDB8" w14:textId="77777777" w:rsidR="00B83FD1" w:rsidRDefault="00C05A77">
      <w:pPr>
        <w:shd w:val="clear" w:color="auto" w:fill="FFFFFF"/>
        <w:spacing w:line="274" w:lineRule="exact"/>
        <w:jc w:val="both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>Все приложения к настоящему Предложению являются его неотъемлемой составной частью.</w:t>
      </w:r>
    </w:p>
    <w:p w14:paraId="2330493F" w14:textId="77777777" w:rsidR="00B83FD1" w:rsidRDefault="00B83FD1">
      <w:pPr>
        <w:rPr>
          <w:rFonts w:ascii="Verdana" w:hAnsi="Verdana" w:cs="Arial"/>
          <w:sz w:val="22"/>
          <w:szCs w:val="22"/>
        </w:rPr>
      </w:pPr>
    </w:p>
    <w:p w14:paraId="0E76C1B8" w14:textId="77777777" w:rsidR="00B83FD1" w:rsidRDefault="00C05A77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 уважением,</w:t>
      </w:r>
    </w:p>
    <w:p w14:paraId="7CF25C6C" w14:textId="77777777" w:rsidR="00B83FD1" w:rsidRDefault="00C05A7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</w:p>
    <w:p w14:paraId="78D09E5B" w14:textId="77777777" w:rsidR="00B83FD1" w:rsidRDefault="00C05A77"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(ФИО руководителя)</w:t>
      </w:r>
    </w:p>
    <w:p w14:paraId="76580476" w14:textId="77777777" w:rsidR="00B83FD1" w:rsidRDefault="00C05A77"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>М.П.</w:t>
      </w:r>
      <w:r>
        <w:rPr>
          <w:rFonts w:ascii="Verdana" w:hAnsi="Verdana" w:cs="Arial"/>
          <w:sz w:val="22"/>
          <w:szCs w:val="22"/>
        </w:rPr>
        <w:tab/>
      </w: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 w:rsidR="00B83FD1" w14:paraId="662FB06C" w14:textId="77777777">
        <w:trPr>
          <w:trHeight w:val="35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295D" w14:textId="77777777" w:rsidR="00B83FD1" w:rsidRDefault="00C05A77">
            <w:pPr>
              <w:spacing w:before="120" w:after="120"/>
              <w:jc w:val="center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</w:p>
        </w:tc>
      </w:tr>
    </w:tbl>
    <w:p w14:paraId="4E8FFEB1" w14:textId="77777777" w:rsidR="00B83FD1" w:rsidRDefault="00B83FD1">
      <w:pPr>
        <w:rPr>
          <w:rFonts w:ascii="Verdana" w:hAnsi="Verdana" w:cs="Arial"/>
          <w:sz w:val="22"/>
          <w:szCs w:val="22"/>
        </w:rPr>
      </w:pPr>
    </w:p>
    <w:p w14:paraId="052AB5E1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52902997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7F98702D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161464E3" w14:textId="77777777" w:rsidR="00B83FD1" w:rsidRDefault="00B83FD1">
      <w:pPr>
        <w:rPr>
          <w:rFonts w:ascii="Verdana" w:hAnsi="Verdana" w:cs="Arial"/>
          <w:b/>
          <w:bCs/>
          <w:sz w:val="20"/>
          <w:szCs w:val="20"/>
        </w:rPr>
      </w:pPr>
    </w:p>
    <w:p w14:paraId="276F19BB" w14:textId="77777777" w:rsidR="00B83FD1" w:rsidRDefault="00B83FD1">
      <w:pPr>
        <w:rPr>
          <w:rFonts w:ascii="Verdana" w:hAnsi="Verdana" w:cs="Arial"/>
          <w:b/>
          <w:bCs/>
          <w:sz w:val="20"/>
          <w:szCs w:val="20"/>
        </w:rPr>
      </w:pPr>
    </w:p>
    <w:p w14:paraId="6C3AD66D" w14:textId="77777777" w:rsidR="00B83FD1" w:rsidRDefault="00C05A77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2840F5FB" w14:textId="77777777" w:rsidR="00B83FD1" w:rsidRDefault="00C05A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5F2964B1" w14:textId="77777777" w:rsidR="00B83FD1" w:rsidRDefault="00B83FD1" w:rsidP="00431BE1">
      <w:pPr>
        <w:tabs>
          <w:tab w:val="left" w:pos="1155"/>
        </w:tabs>
        <w:jc w:val="right"/>
        <w:rPr>
          <w:b/>
          <w:bCs/>
        </w:rPr>
        <w:sectPr w:rsidR="00B83FD1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  <w:bookmarkStart w:id="37" w:name="_Toc148353308"/>
      <w:bookmarkStart w:id="38" w:name="_Toc148524243"/>
      <w:bookmarkStart w:id="39" w:name="_Toc165090144"/>
      <w:bookmarkStart w:id="40" w:name="_Ref280628864"/>
      <w:bookmarkEnd w:id="36"/>
    </w:p>
    <w:p w14:paraId="5208B138" w14:textId="77777777" w:rsidR="00B83FD1" w:rsidRDefault="00C05A77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2</w:t>
      </w:r>
      <w:bookmarkEnd w:id="37"/>
      <w:bookmarkEnd w:id="38"/>
      <w:bookmarkEnd w:id="39"/>
      <w:bookmarkEnd w:id="40"/>
      <w:r>
        <w:rPr>
          <w:rStyle w:val="30"/>
          <w:rFonts w:ascii="Verdana" w:hAnsi="Verdana"/>
          <w:color w:val="000000"/>
          <w:sz w:val="22"/>
          <w:szCs w:val="22"/>
        </w:rPr>
        <w:t xml:space="preserve"> </w:t>
      </w:r>
    </w:p>
    <w:p w14:paraId="32837FCB" w14:textId="77777777" w:rsidR="00B83FD1" w:rsidRDefault="00C05A77">
      <w:pPr>
        <w:widowControl w:val="0"/>
        <w:tabs>
          <w:tab w:val="left" w:pos="6946"/>
        </w:tabs>
        <w:ind w:left="6237"/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Анкета Претендента</w:t>
      </w:r>
    </w:p>
    <w:p w14:paraId="79CA6F66" w14:textId="77777777" w:rsidR="00B83FD1" w:rsidRDefault="00C05A77">
      <w:pPr>
        <w:shd w:val="clear" w:color="auto" w:fill="FFFFFF"/>
        <w:tabs>
          <w:tab w:val="left" w:leader="underscore" w:pos="8366"/>
        </w:tabs>
        <w:spacing w:before="10"/>
        <w:jc w:val="right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</w:t>
      </w:r>
      <w:r w:rsidR="00184521">
        <w:rPr>
          <w:rFonts w:ascii="Verdana" w:hAnsi="Verdana" w:cs="Arial"/>
          <w:color w:val="000000"/>
          <w:spacing w:val="14"/>
          <w:sz w:val="22"/>
          <w:szCs w:val="22"/>
        </w:rPr>
        <w:t>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>г.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 w:rsidR="00B83FD1" w14:paraId="409BD8DA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6620A865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Анкета Претендента</w:t>
            </w:r>
          </w:p>
          <w:p w14:paraId="0DE90CC7" w14:textId="77777777" w:rsidR="00B83FD1" w:rsidRDefault="00B83FD1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B83FD1" w14:paraId="2E270890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5DB03A1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>Наименование организации-претендента</w:t>
            </w:r>
          </w:p>
        </w:tc>
      </w:tr>
      <w:tr w:rsidR="00B83FD1" w14:paraId="15C9C69F" w14:textId="77777777">
        <w:trPr>
          <w:gridAfter w:val="1"/>
          <w:wAfter w:w="99" w:type="dxa"/>
        </w:trPr>
        <w:tc>
          <w:tcPr>
            <w:tcW w:w="9648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A804452" w14:textId="77777777" w:rsidR="00B83FD1" w:rsidRDefault="00B83FD1">
            <w:pPr>
              <w:widowControl w:val="0"/>
              <w:jc w:val="center"/>
              <w:rPr>
                <w:rFonts w:ascii="Verdana" w:hAnsi="Verdana" w:cs="Arial"/>
                <w:color w:val="000000"/>
                <w:sz w:val="22"/>
                <w:szCs w:val="22"/>
              </w:rPr>
            </w:pPr>
          </w:p>
        </w:tc>
      </w:tr>
      <w:tr w:rsidR="00B83FD1" w14:paraId="4C9C1BDE" w14:textId="77777777">
        <w:tc>
          <w:tcPr>
            <w:tcW w:w="6629" w:type="dxa"/>
            <w:vAlign w:val="center"/>
          </w:tcPr>
          <w:p w14:paraId="78D58A84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>(в соответствии с Учредительными документами)</w:t>
            </w:r>
          </w:p>
        </w:tc>
        <w:tc>
          <w:tcPr>
            <w:tcW w:w="3118" w:type="dxa"/>
            <w:gridSpan w:val="2"/>
          </w:tcPr>
          <w:p w14:paraId="332FD21B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01932451" w14:textId="77777777">
        <w:trPr>
          <w:trHeight w:val="170"/>
        </w:trPr>
        <w:tc>
          <w:tcPr>
            <w:tcW w:w="6629" w:type="dxa"/>
            <w:vAlign w:val="center"/>
          </w:tcPr>
          <w:p w14:paraId="1BE5E71F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3118" w:type="dxa"/>
            <w:gridSpan w:val="2"/>
          </w:tcPr>
          <w:p w14:paraId="5DE05113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29A2722E" w14:textId="77777777">
        <w:trPr>
          <w:trHeight w:val="170"/>
        </w:trPr>
        <w:tc>
          <w:tcPr>
            <w:tcW w:w="6629" w:type="dxa"/>
            <w:vAlign w:val="center"/>
          </w:tcPr>
          <w:p w14:paraId="04E4E5CF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Место нахождени</w:t>
            </w:r>
            <w:r w:rsidR="00184521">
              <w:rPr>
                <w:rFonts w:ascii="Verdana" w:hAnsi="Verdana"/>
                <w:sz w:val="22"/>
                <w:szCs w:val="22"/>
              </w:rPr>
              <w:t>я</w:t>
            </w:r>
            <w:r>
              <w:rPr>
                <w:rFonts w:ascii="Verdana" w:hAnsi="Verdana"/>
                <w:sz w:val="22"/>
                <w:szCs w:val="22"/>
              </w:rPr>
              <w:t xml:space="preserve">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5C50FA62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0B269E6E" w14:textId="77777777">
        <w:trPr>
          <w:trHeight w:val="170"/>
        </w:trPr>
        <w:tc>
          <w:tcPr>
            <w:tcW w:w="6629" w:type="dxa"/>
            <w:vAlign w:val="center"/>
          </w:tcPr>
          <w:p w14:paraId="58030A81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Почтовый адрес (с указанием страны, индекса и т.п.)</w:t>
            </w:r>
          </w:p>
        </w:tc>
        <w:tc>
          <w:tcPr>
            <w:tcW w:w="3118" w:type="dxa"/>
            <w:gridSpan w:val="2"/>
          </w:tcPr>
          <w:p w14:paraId="07B6CEC2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1EB73E0F" w14:textId="77777777">
        <w:trPr>
          <w:trHeight w:val="170"/>
        </w:trPr>
        <w:tc>
          <w:tcPr>
            <w:tcW w:w="6629" w:type="dxa"/>
            <w:vAlign w:val="center"/>
          </w:tcPr>
          <w:p w14:paraId="63988D0B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Адрес для корреспонденции</w:t>
            </w:r>
          </w:p>
        </w:tc>
        <w:tc>
          <w:tcPr>
            <w:tcW w:w="3118" w:type="dxa"/>
            <w:gridSpan w:val="2"/>
          </w:tcPr>
          <w:p w14:paraId="6E67C9D7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6305B20F" w14:textId="77777777">
        <w:trPr>
          <w:trHeight w:val="170"/>
        </w:trPr>
        <w:tc>
          <w:tcPr>
            <w:tcW w:w="6629" w:type="dxa"/>
            <w:vAlign w:val="center"/>
          </w:tcPr>
          <w:p w14:paraId="76D49026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e</w:t>
            </w:r>
            <w:r>
              <w:rPr>
                <w:rFonts w:ascii="Verdana" w:hAnsi="Verdana"/>
                <w:sz w:val="22"/>
                <w:szCs w:val="22"/>
              </w:rPr>
              <w:t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</w:p>
        </w:tc>
        <w:tc>
          <w:tcPr>
            <w:tcW w:w="3118" w:type="dxa"/>
            <w:gridSpan w:val="2"/>
          </w:tcPr>
          <w:p w14:paraId="53AB05AD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72C8F97C" w14:textId="77777777">
        <w:trPr>
          <w:trHeight w:val="531"/>
        </w:trPr>
        <w:tc>
          <w:tcPr>
            <w:tcW w:w="6629" w:type="dxa"/>
            <w:vAlign w:val="center"/>
          </w:tcPr>
          <w:p w14:paraId="6C8CDF16" w14:textId="5CAF15ED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Руководителя организации</w:t>
            </w:r>
          </w:p>
        </w:tc>
        <w:tc>
          <w:tcPr>
            <w:tcW w:w="3118" w:type="dxa"/>
            <w:gridSpan w:val="2"/>
          </w:tcPr>
          <w:p w14:paraId="73572F92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1F2BA8C5" w14:textId="77777777">
        <w:trPr>
          <w:trHeight w:val="531"/>
        </w:trPr>
        <w:tc>
          <w:tcPr>
            <w:tcW w:w="6629" w:type="dxa"/>
            <w:vAlign w:val="center"/>
          </w:tcPr>
          <w:p w14:paraId="2317F738" w14:textId="43E91318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ФИО и паспортные данные Главного бухгалтера организации</w:t>
            </w:r>
          </w:p>
        </w:tc>
        <w:tc>
          <w:tcPr>
            <w:tcW w:w="3118" w:type="dxa"/>
            <w:gridSpan w:val="2"/>
          </w:tcPr>
          <w:p w14:paraId="6973EBD8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6ACEE763" w14:textId="77777777">
        <w:tc>
          <w:tcPr>
            <w:tcW w:w="6629" w:type="dxa"/>
            <w:vAlign w:val="center"/>
          </w:tcPr>
          <w:p w14:paraId="68F6453C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ОГРН</w:t>
            </w:r>
          </w:p>
        </w:tc>
        <w:tc>
          <w:tcPr>
            <w:tcW w:w="3118" w:type="dxa"/>
            <w:gridSpan w:val="2"/>
          </w:tcPr>
          <w:p w14:paraId="4ACB0D6D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37F2E2F3" w14:textId="77777777">
        <w:tc>
          <w:tcPr>
            <w:tcW w:w="6629" w:type="dxa"/>
            <w:vAlign w:val="center"/>
          </w:tcPr>
          <w:p w14:paraId="1E8FA42C" w14:textId="77777777" w:rsidR="00B83FD1" w:rsidRDefault="00C05A7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ИНН</w:t>
            </w:r>
          </w:p>
        </w:tc>
        <w:tc>
          <w:tcPr>
            <w:tcW w:w="3118" w:type="dxa"/>
            <w:gridSpan w:val="2"/>
          </w:tcPr>
          <w:p w14:paraId="0799F259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7DF03904" w14:textId="77777777">
        <w:tc>
          <w:tcPr>
            <w:tcW w:w="6629" w:type="dxa"/>
            <w:vAlign w:val="center"/>
          </w:tcPr>
          <w:p w14:paraId="7BF95AF7" w14:textId="77777777" w:rsidR="00B83FD1" w:rsidRDefault="00C05A7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КПП</w:t>
            </w:r>
          </w:p>
        </w:tc>
        <w:tc>
          <w:tcPr>
            <w:tcW w:w="3118" w:type="dxa"/>
            <w:gridSpan w:val="2"/>
          </w:tcPr>
          <w:p w14:paraId="2823BC01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79F8E472" w14:textId="77777777">
        <w:tc>
          <w:tcPr>
            <w:tcW w:w="6629" w:type="dxa"/>
            <w:vAlign w:val="center"/>
          </w:tcPr>
          <w:p w14:paraId="03C859AD" w14:textId="77777777" w:rsidR="00B83FD1" w:rsidRDefault="00C05A7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ОКВЭД (ОКОНХ)</w:t>
            </w:r>
          </w:p>
        </w:tc>
        <w:tc>
          <w:tcPr>
            <w:tcW w:w="3118" w:type="dxa"/>
            <w:gridSpan w:val="2"/>
          </w:tcPr>
          <w:p w14:paraId="3824E1D8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35BD2064" w14:textId="77777777">
        <w:tc>
          <w:tcPr>
            <w:tcW w:w="6629" w:type="dxa"/>
            <w:vAlign w:val="center"/>
          </w:tcPr>
          <w:p w14:paraId="5C60E678" w14:textId="77777777" w:rsidR="00B83FD1" w:rsidRDefault="00C05A7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ОКПО</w:t>
            </w:r>
          </w:p>
        </w:tc>
        <w:tc>
          <w:tcPr>
            <w:tcW w:w="3118" w:type="dxa"/>
            <w:gridSpan w:val="2"/>
          </w:tcPr>
          <w:p w14:paraId="0C766995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1BE22194" w14:textId="77777777">
        <w:tc>
          <w:tcPr>
            <w:tcW w:w="6629" w:type="dxa"/>
            <w:vAlign w:val="center"/>
          </w:tcPr>
          <w:p w14:paraId="33907D10" w14:textId="77777777" w:rsidR="00B83FD1" w:rsidRDefault="00C05A77">
            <w:pPr>
              <w:pStyle w:val="6"/>
              <w:spacing w:before="0" w:after="0"/>
              <w:ind w:right="-108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ОКАТО</w:t>
            </w:r>
          </w:p>
        </w:tc>
        <w:tc>
          <w:tcPr>
            <w:tcW w:w="3118" w:type="dxa"/>
            <w:gridSpan w:val="2"/>
          </w:tcPr>
          <w:p w14:paraId="491A9565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1D7D7AC1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4D2EF518" w14:textId="77777777" w:rsidR="00B83FD1" w:rsidRDefault="00C05A77">
            <w:pPr>
              <w:pStyle w:val="3"/>
              <w:keepNext w:val="0"/>
              <w:spacing w:before="0" w:after="0"/>
              <w:ind w:right="-108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>Платежные реквизиты</w:t>
            </w:r>
          </w:p>
        </w:tc>
      </w:tr>
      <w:tr w:rsidR="00B83FD1" w14:paraId="78BD90A7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71DAFA34" w14:textId="77777777" w:rsidR="00B83FD1" w:rsidRDefault="00C05A77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>Российский банк (филиал иностранного банка в России)</w:t>
            </w:r>
          </w:p>
        </w:tc>
      </w:tr>
      <w:tr w:rsidR="00B83FD1" w14:paraId="3A31552C" w14:textId="77777777">
        <w:tc>
          <w:tcPr>
            <w:tcW w:w="6629" w:type="dxa"/>
            <w:vAlign w:val="center"/>
          </w:tcPr>
          <w:p w14:paraId="1B6348F0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4AF1D2D0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4305603A" w14:textId="77777777">
        <w:tc>
          <w:tcPr>
            <w:tcW w:w="6629" w:type="dxa"/>
            <w:vAlign w:val="center"/>
          </w:tcPr>
          <w:p w14:paraId="119D4A23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Город банка</w:t>
            </w:r>
          </w:p>
        </w:tc>
        <w:tc>
          <w:tcPr>
            <w:tcW w:w="3118" w:type="dxa"/>
            <w:gridSpan w:val="2"/>
          </w:tcPr>
          <w:p w14:paraId="5A31C953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09CCBAA3" w14:textId="77777777">
        <w:tc>
          <w:tcPr>
            <w:tcW w:w="6629" w:type="dxa"/>
            <w:vAlign w:val="center"/>
          </w:tcPr>
          <w:p w14:paraId="40495A33" w14:textId="77777777" w:rsidR="00B83FD1" w:rsidRDefault="00C05A77"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Расчетный счет организации</w:t>
            </w:r>
          </w:p>
          <w:p w14:paraId="59163B28" w14:textId="77777777" w:rsidR="00B83FD1" w:rsidRDefault="00C05A77" w:rsidP="00804442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рублевый</w:t>
            </w:r>
          </w:p>
          <w:p w14:paraId="44E84533" w14:textId="77777777" w:rsidR="00B83FD1" w:rsidRDefault="00C05A77" w:rsidP="00804442"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>валютный</w:t>
            </w:r>
          </w:p>
        </w:tc>
        <w:tc>
          <w:tcPr>
            <w:tcW w:w="3118" w:type="dxa"/>
            <w:gridSpan w:val="2"/>
          </w:tcPr>
          <w:p w14:paraId="1DB37CF0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2ACC37AB" w14:textId="77777777">
        <w:tc>
          <w:tcPr>
            <w:tcW w:w="6629" w:type="dxa"/>
            <w:vAlign w:val="center"/>
          </w:tcPr>
          <w:p w14:paraId="0E20C294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Корреспондентский счет</w:t>
            </w:r>
          </w:p>
        </w:tc>
        <w:tc>
          <w:tcPr>
            <w:tcW w:w="3118" w:type="dxa"/>
            <w:gridSpan w:val="2"/>
          </w:tcPr>
          <w:p w14:paraId="19D5668F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4ED8C71C" w14:textId="77777777">
        <w:tc>
          <w:tcPr>
            <w:tcW w:w="6629" w:type="dxa"/>
            <w:vAlign w:val="center"/>
          </w:tcPr>
          <w:p w14:paraId="77806C0A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БИК банка</w:t>
            </w:r>
          </w:p>
        </w:tc>
        <w:tc>
          <w:tcPr>
            <w:tcW w:w="3118" w:type="dxa"/>
            <w:gridSpan w:val="2"/>
          </w:tcPr>
          <w:p w14:paraId="14BDC26F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62851283" w14:textId="77777777">
        <w:trPr>
          <w:cantSplit/>
        </w:trPr>
        <w:tc>
          <w:tcPr>
            <w:tcW w:w="9747" w:type="dxa"/>
            <w:gridSpan w:val="3"/>
            <w:vAlign w:val="center"/>
          </w:tcPr>
          <w:p w14:paraId="6D5B4C25" w14:textId="77777777" w:rsidR="00B83FD1" w:rsidRDefault="00C05A77">
            <w:pPr>
              <w:pStyle w:val="4"/>
              <w:keepNext w:val="0"/>
              <w:ind w:right="-108"/>
              <w:jc w:val="left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>Иностранный банк</w:t>
            </w:r>
          </w:p>
        </w:tc>
      </w:tr>
      <w:tr w:rsidR="00B83FD1" w14:paraId="7EF4FA88" w14:textId="77777777">
        <w:tc>
          <w:tcPr>
            <w:tcW w:w="6629" w:type="dxa"/>
            <w:vAlign w:val="center"/>
          </w:tcPr>
          <w:p w14:paraId="26241B29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3118" w:type="dxa"/>
            <w:gridSpan w:val="2"/>
          </w:tcPr>
          <w:p w14:paraId="5232B921" w14:textId="77777777" w:rsidR="00B83FD1" w:rsidRDefault="00B83FD1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B83FD1" w14:paraId="43534E73" w14:textId="77777777">
        <w:tc>
          <w:tcPr>
            <w:tcW w:w="6629" w:type="dxa"/>
            <w:vAlign w:val="center"/>
          </w:tcPr>
          <w:p w14:paraId="173C218E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Страна и город банка</w:t>
            </w:r>
          </w:p>
        </w:tc>
        <w:tc>
          <w:tcPr>
            <w:tcW w:w="3118" w:type="dxa"/>
            <w:gridSpan w:val="2"/>
          </w:tcPr>
          <w:p w14:paraId="78DFF8A8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078FD2A6" w14:textId="77777777">
        <w:tc>
          <w:tcPr>
            <w:tcW w:w="6629" w:type="dxa"/>
            <w:vAlign w:val="center"/>
          </w:tcPr>
          <w:p w14:paraId="6DF570B6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>Получатель</w:t>
            </w:r>
          </w:p>
        </w:tc>
        <w:tc>
          <w:tcPr>
            <w:tcW w:w="3118" w:type="dxa"/>
            <w:gridSpan w:val="2"/>
          </w:tcPr>
          <w:p w14:paraId="7BF1D546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58056E36" w14:textId="77777777">
        <w:tc>
          <w:tcPr>
            <w:tcW w:w="6629" w:type="dxa"/>
            <w:vAlign w:val="center"/>
          </w:tcPr>
          <w:p w14:paraId="3390D34B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Валютный счет получателя</w:t>
            </w:r>
          </w:p>
        </w:tc>
        <w:tc>
          <w:tcPr>
            <w:tcW w:w="3118" w:type="dxa"/>
            <w:gridSpan w:val="2"/>
          </w:tcPr>
          <w:p w14:paraId="5606A56F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6B5B9042" w14:textId="77777777">
        <w:tc>
          <w:tcPr>
            <w:tcW w:w="6629" w:type="dxa"/>
            <w:vAlign w:val="center"/>
          </w:tcPr>
          <w:p w14:paraId="6361F41E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Счет банка получателя</w:t>
            </w:r>
          </w:p>
        </w:tc>
        <w:tc>
          <w:tcPr>
            <w:tcW w:w="3118" w:type="dxa"/>
            <w:gridSpan w:val="2"/>
          </w:tcPr>
          <w:p w14:paraId="3FDF0F52" w14:textId="77777777" w:rsidR="00B83FD1" w:rsidRDefault="00B83FD1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83FD1" w14:paraId="17043362" w14:textId="77777777">
        <w:tc>
          <w:tcPr>
            <w:tcW w:w="6629" w:type="dxa"/>
            <w:vAlign w:val="center"/>
          </w:tcPr>
          <w:p w14:paraId="32BA1B27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Банк корреспондент</w:t>
            </w:r>
          </w:p>
        </w:tc>
        <w:tc>
          <w:tcPr>
            <w:tcW w:w="3118" w:type="dxa"/>
            <w:gridSpan w:val="2"/>
          </w:tcPr>
          <w:p w14:paraId="28B085A7" w14:textId="77777777" w:rsidR="00B83FD1" w:rsidRDefault="00B83FD1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  <w:tr w:rsidR="00B83FD1" w14:paraId="48899835" w14:textId="77777777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3F6AB" w14:textId="77777777" w:rsidR="00B83FD1" w:rsidRDefault="00C05A77">
            <w:pPr>
              <w:pStyle w:val="1"/>
              <w:keepNext w:val="0"/>
              <w:spacing w:before="0" w:after="0"/>
              <w:ind w:right="-108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SWIFT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BD36" w14:textId="77777777" w:rsidR="00B83FD1" w:rsidRDefault="00B83FD1"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</w:p>
        </w:tc>
      </w:tr>
    </w:tbl>
    <w:p w14:paraId="61A1100E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70173E4B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1D7E2B9D" w14:textId="77777777" w:rsidR="003C6BBE" w:rsidRDefault="003C6BBE" w:rsidP="003C6BB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0C5BE85A" w14:textId="77777777" w:rsidR="003C6BBE" w:rsidRDefault="003C6BBE" w:rsidP="003C6BBE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</w:p>
    <w:p w14:paraId="71092BE6" w14:textId="3CED6EA8" w:rsidR="003C6BBE" w:rsidRDefault="003C6BBE" w:rsidP="003C6BBE"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</w:p>
    <w:p w14:paraId="762C1074" w14:textId="77777777" w:rsidR="00B83FD1" w:rsidRDefault="00C05A77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lastRenderedPageBreak/>
        <w:t>Форма № 3</w:t>
      </w:r>
    </w:p>
    <w:p w14:paraId="138034BE" w14:textId="77777777" w:rsidR="00B83FD1" w:rsidRDefault="00C05A77">
      <w:pPr>
        <w:widowControl w:val="0"/>
        <w:tabs>
          <w:tab w:val="left" w:pos="2410"/>
          <w:tab w:val="left" w:pos="2977"/>
        </w:tabs>
        <w:jc w:val="right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>Опыт выполнения аналогичных договоров</w:t>
      </w:r>
    </w:p>
    <w:p w14:paraId="38742794" w14:textId="77777777" w:rsidR="00B83FD1" w:rsidRDefault="00C05A77">
      <w:pPr>
        <w:tabs>
          <w:tab w:val="left" w:pos="720"/>
          <w:tab w:val="left" w:pos="1260"/>
        </w:tabs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184521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5B1F2857" w14:textId="77777777" w:rsidR="00B83FD1" w:rsidRDefault="00B83FD1">
      <w:pPr>
        <w:widowControl w:val="0"/>
        <w:ind w:left="5954"/>
        <w:jc w:val="right"/>
        <w:rPr>
          <w:rFonts w:ascii="Verdana" w:hAnsi="Verdana" w:cs="Arial"/>
          <w:sz w:val="22"/>
          <w:szCs w:val="22"/>
        </w:rPr>
      </w:pPr>
    </w:p>
    <w:p w14:paraId="555B67B2" w14:textId="77777777" w:rsidR="00B83FD1" w:rsidRDefault="00B83FD1">
      <w:pPr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2EA60C8E" w14:textId="77777777" w:rsidR="00B83FD1" w:rsidRDefault="00C05A77">
      <w:pPr>
        <w:jc w:val="center"/>
        <w:rPr>
          <w:rFonts w:ascii="Verdana" w:hAnsi="Verdana" w:cs="Arial"/>
          <w:b/>
          <w:sz w:val="22"/>
          <w:szCs w:val="22"/>
        </w:rPr>
      </w:pPr>
      <w:bookmarkStart w:id="41" w:name="_Toc426043060"/>
      <w:bookmarkStart w:id="42" w:name="_Toc426043508"/>
      <w:bookmarkStart w:id="43" w:name="_Toc426043552"/>
      <w:r>
        <w:rPr>
          <w:rFonts w:ascii="Verdana" w:hAnsi="Verdana" w:cs="Arial"/>
          <w:b/>
          <w:bCs/>
          <w:sz w:val="22"/>
          <w:szCs w:val="22"/>
        </w:rPr>
        <w:t>Опыт выполнения аналогичных договоров (контрактов)</w:t>
      </w:r>
      <w:bookmarkEnd w:id="41"/>
      <w:bookmarkEnd w:id="42"/>
      <w:bookmarkEnd w:id="43"/>
      <w:r>
        <w:rPr>
          <w:rFonts w:ascii="Verdana" w:hAnsi="Verdana" w:cs="Arial"/>
          <w:b/>
          <w:sz w:val="22"/>
          <w:szCs w:val="22"/>
          <w:vertAlign w:val="superscript"/>
        </w:rPr>
        <w:footnoteReference w:id="1"/>
      </w:r>
      <w:r>
        <w:rPr>
          <w:rFonts w:ascii="Symbol" w:eastAsia="Symbol" w:hAnsi="Symbol" w:cs="Symbol"/>
          <w:b/>
          <w:sz w:val="22"/>
          <w:szCs w:val="22"/>
          <w:vertAlign w:val="superscript"/>
        </w:rPr>
        <w:t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последние </w:t>
      </w:r>
      <w:r w:rsidR="00184521">
        <w:rPr>
          <w:rFonts w:ascii="Verdana" w:hAnsi="Verdana" w:cs="Arial"/>
          <w:b/>
          <w:bCs/>
          <w:sz w:val="22"/>
          <w:szCs w:val="22"/>
        </w:rPr>
        <w:t>2</w:t>
      </w:r>
      <w:r>
        <w:rPr>
          <w:rFonts w:ascii="Verdana" w:hAnsi="Verdana" w:cs="Arial"/>
          <w:b/>
          <w:bCs/>
          <w:sz w:val="22"/>
          <w:szCs w:val="22"/>
        </w:rPr>
        <w:t xml:space="preserve"> года</w:t>
      </w:r>
      <w:r>
        <w:rPr>
          <w:rFonts w:ascii="Verdana" w:hAnsi="Verdana" w:cs="Arial"/>
          <w:b/>
          <w:sz w:val="22"/>
          <w:szCs w:val="22"/>
        </w:rPr>
        <w:t>.</w:t>
      </w:r>
    </w:p>
    <w:p w14:paraId="333C64D9" w14:textId="77777777" w:rsidR="00B83FD1" w:rsidRDefault="00B83FD1">
      <w:pPr>
        <w:rPr>
          <w:rFonts w:ascii="Verdana" w:hAnsi="Verdana" w:cs="Arial"/>
          <w:b/>
          <w:sz w:val="22"/>
          <w:szCs w:val="22"/>
        </w:rPr>
      </w:pPr>
    </w:p>
    <w:p w14:paraId="2EF5BAB1" w14:textId="77777777" w:rsidR="00B83FD1" w:rsidRDefault="00C05A77">
      <w:pPr>
        <w:widowControl w:val="0"/>
        <w:tabs>
          <w:tab w:val="left" w:pos="426"/>
        </w:tabs>
        <w:spacing w:after="40"/>
        <w:jc w:val="both"/>
        <w:rPr>
          <w:rFonts w:ascii="Verdana" w:hAnsi="Verdana" w:cs="Arial"/>
          <w:i/>
          <w:sz w:val="22"/>
          <w:szCs w:val="22"/>
          <w:u w:val="single"/>
        </w:rPr>
      </w:pPr>
      <w:r>
        <w:rPr>
          <w:rFonts w:ascii="Verdana" w:hAnsi="Verdana" w:cs="Arial"/>
          <w:sz w:val="22"/>
          <w:szCs w:val="22"/>
        </w:rPr>
        <w:t>Перечень основных договоров, выполненных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u w:val="single"/>
        </w:rPr>
        <w:t>&lt;наименование Претендента&gt;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 последние </w:t>
      </w:r>
      <w:r w:rsidR="00184521">
        <w:rPr>
          <w:rFonts w:ascii="Verdana" w:hAnsi="Verdana" w:cs="Arial"/>
          <w:sz w:val="22"/>
          <w:szCs w:val="22"/>
        </w:rPr>
        <w:t>2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-8"/>
          <w:sz w:val="22"/>
          <w:szCs w:val="22"/>
        </w:rPr>
        <w:t>года:</w:t>
      </w:r>
      <w:r>
        <w:rPr>
          <w:rFonts w:ascii="Verdana" w:hAnsi="Verdana" w:cs="Arial"/>
          <w:spacing w:val="-8"/>
          <w:sz w:val="22"/>
          <w:szCs w:val="22"/>
        </w:rPr>
        <w:tab/>
      </w:r>
    </w:p>
    <w:p w14:paraId="2407D452" w14:textId="77777777" w:rsidR="00B83FD1" w:rsidRDefault="00B83FD1">
      <w:pPr>
        <w:tabs>
          <w:tab w:val="left" w:pos="540"/>
          <w:tab w:val="left" w:pos="1080"/>
        </w:tabs>
        <w:rPr>
          <w:rFonts w:ascii="Arial" w:hAnsi="Arial" w:cs="Arial"/>
          <w:i/>
          <w:spacing w:val="-8"/>
        </w:rPr>
      </w:pPr>
    </w:p>
    <w:tbl>
      <w:tblPr>
        <w:tblW w:w="10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 w:rsidR="00B83FD1" w14:paraId="44990B0A" w14:textId="77777777">
        <w:trPr>
          <w:trHeight w:val="13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691438" w14:textId="77777777" w:rsidR="00B83FD1" w:rsidRDefault="00C05A77">
            <w:pPr>
              <w:tabs>
                <w:tab w:val="left" w:pos="540"/>
                <w:tab w:val="left" w:pos="1080"/>
              </w:tabs>
              <w:spacing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№№ п/п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9399EA7" w14:textId="77777777" w:rsidR="00B83FD1" w:rsidRDefault="00C05A7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Номер договора, предмет договора</w:t>
            </w:r>
          </w:p>
          <w:p w14:paraId="6288659A" w14:textId="77777777" w:rsidR="00B83FD1" w:rsidRDefault="00C05A7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(наименование, краткое описание предусмотренных договором товаров/работ/услуг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AEA53B" w14:textId="77777777" w:rsidR="00B83FD1" w:rsidRDefault="00C05A7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Примерная стоимость</w:t>
            </w:r>
          </w:p>
          <w:p w14:paraId="38058B92" w14:textId="77777777" w:rsidR="00B83FD1" w:rsidRDefault="00C05A7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(сумма всего договора по завершении)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C8304A" w14:textId="77777777" w:rsidR="00B83FD1" w:rsidRDefault="00C05A77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контрагента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(желательно с контактами)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F14EF6" w14:textId="77777777" w:rsidR="00B83FD1" w:rsidRDefault="00C05A7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Дата заключения/ завершения</w:t>
            </w:r>
          </w:p>
          <w:p w14:paraId="756F2987" w14:textId="77777777" w:rsidR="00B83FD1" w:rsidRDefault="00C05A77">
            <w:pPr>
              <w:tabs>
                <w:tab w:val="left" w:pos="540"/>
                <w:tab w:val="left" w:pos="1080"/>
              </w:tabs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(месяц, год)</w:t>
            </w:r>
          </w:p>
        </w:tc>
      </w:tr>
      <w:tr w:rsidR="00B83FD1" w14:paraId="2DC4F2C3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6729" w14:textId="77777777" w:rsidR="00B83FD1" w:rsidRDefault="00C05A7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75249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C6B73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E5B4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31CCF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83FD1" w14:paraId="2E445A62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FA34" w14:textId="77777777" w:rsidR="00B83FD1" w:rsidRDefault="00C05A7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89527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C12D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A42E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4177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83FD1" w14:paraId="4E68DD65" w14:textId="77777777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2783" w14:textId="77777777" w:rsidR="00B83FD1" w:rsidRDefault="00C05A7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921F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9EAF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56F3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E64AC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83FD1" w14:paraId="6B747904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24D66" w14:textId="77777777" w:rsidR="00B83FD1" w:rsidRDefault="00C05A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167F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BFB2D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FBCB2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E038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83FD1" w14:paraId="25815D2B" w14:textId="77777777">
        <w:trPr>
          <w:trHeight w:val="7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382E4" w14:textId="77777777" w:rsidR="00B83FD1" w:rsidRDefault="00C05A77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4929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065C3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CC8B4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C5338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B83FD1" w14:paraId="120369B8" w14:textId="77777777">
        <w:trPr>
          <w:trHeight w:val="4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FFB95" w14:textId="77777777" w:rsidR="00B83FD1" w:rsidRDefault="00C05A77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>.…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6F7A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67F8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8E54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024E" w14:textId="77777777" w:rsidR="00B83FD1" w:rsidRDefault="00B83FD1">
            <w:pPr>
              <w:tabs>
                <w:tab w:val="left" w:pos="540"/>
                <w:tab w:val="left" w:pos="1080"/>
              </w:tabs>
              <w:spacing w:before="120" w:after="120" w:line="276" w:lineRule="auto"/>
              <w:ind w:firstLine="567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</w:tbl>
    <w:p w14:paraId="27FB633B" w14:textId="77777777" w:rsidR="00B83FD1" w:rsidRDefault="00B83FD1">
      <w:pPr>
        <w:rPr>
          <w:rFonts w:cs="Arial"/>
          <w:i/>
        </w:rPr>
      </w:pPr>
    </w:p>
    <w:p w14:paraId="721A886D" w14:textId="77777777" w:rsidR="00B83FD1" w:rsidRDefault="00B83FD1">
      <w:pPr>
        <w:rPr>
          <w:rFonts w:cs="Arial"/>
          <w:i/>
        </w:rPr>
      </w:pPr>
    </w:p>
    <w:p w14:paraId="7EF0AE10" w14:textId="77777777" w:rsidR="00B83FD1" w:rsidRDefault="00C05A7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            </w:t>
      </w:r>
      <w:r>
        <w:rPr>
          <w:rFonts w:ascii="Arial" w:hAnsi="Arial" w:cs="Arial"/>
        </w:rPr>
        <w:tab/>
        <w:t xml:space="preserve">_______________                    </w:t>
      </w:r>
      <w:r>
        <w:rPr>
          <w:rFonts w:ascii="Arial" w:hAnsi="Arial" w:cs="Arial"/>
        </w:rPr>
        <w:tab/>
        <w:t xml:space="preserve"> __________________</w:t>
      </w:r>
    </w:p>
    <w:p w14:paraId="72528E60" w14:textId="77777777" w:rsidR="00B83FD1" w:rsidRDefault="00C05A77">
      <w:pPr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>(Должность)</w:t>
      </w:r>
      <w:r>
        <w:rPr>
          <w:rFonts w:ascii="Arial" w:hAnsi="Arial" w:cs="Arial"/>
          <w:i/>
          <w:vertAlign w:val="superscript"/>
        </w:rPr>
        <w:t xml:space="preserve">                                            </w:t>
      </w:r>
      <w:r>
        <w:rPr>
          <w:rFonts w:ascii="Verdana" w:hAnsi="Verdana" w:cs="Arial"/>
          <w:i/>
          <w:vertAlign w:val="superscript"/>
        </w:rPr>
        <w:t xml:space="preserve"> (Подпись руководителя)                                             (ФИО)                     </w:t>
      </w:r>
    </w:p>
    <w:p w14:paraId="642CEEBC" w14:textId="77777777" w:rsidR="00B83FD1" w:rsidRDefault="00C05A77">
      <w:pPr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                                                                 М.П.</w:t>
      </w:r>
      <w:r>
        <w:rPr>
          <w:rFonts w:ascii="Arial" w:hAnsi="Arial" w:cs="Arial"/>
          <w:sz w:val="28"/>
        </w:rPr>
        <w:tab/>
      </w:r>
    </w:p>
    <w:p w14:paraId="2ACF97DC" w14:textId="77777777" w:rsidR="00B83FD1" w:rsidRDefault="00B83FD1">
      <w:pPr>
        <w:rPr>
          <w:rFonts w:ascii="Arial" w:hAnsi="Arial" w:cs="Arial"/>
        </w:rPr>
      </w:pPr>
    </w:p>
    <w:p w14:paraId="7901AC88" w14:textId="77777777" w:rsidR="00B83FD1" w:rsidRDefault="00B83FD1">
      <w:pPr>
        <w:rPr>
          <w:rFonts w:ascii="Arial" w:hAnsi="Arial" w:cs="Arial"/>
        </w:rPr>
      </w:pPr>
    </w:p>
    <w:p w14:paraId="5044E6E6" w14:textId="77777777" w:rsidR="00B83FD1" w:rsidRDefault="00C05A7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7E5AEB61" w14:textId="77777777" w:rsidR="00B83FD1" w:rsidRDefault="00C05A77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0104E2AD" w14:textId="77777777" w:rsidR="00B83FD1" w:rsidRDefault="00B83FD1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</w:p>
    <w:p w14:paraId="3378B2D5" w14:textId="77777777" w:rsidR="00B83FD1" w:rsidRDefault="00B83FD1">
      <w:pPr>
        <w:tabs>
          <w:tab w:val="left" w:pos="5103"/>
          <w:tab w:val="left" w:pos="5812"/>
          <w:tab w:val="left" w:pos="5954"/>
        </w:tabs>
        <w:jc w:val="right"/>
        <w:rPr>
          <w:rStyle w:val="30"/>
          <w:rFonts w:ascii="Verdana" w:hAnsi="Verdana"/>
          <w:color w:val="000000"/>
          <w:sz w:val="22"/>
          <w:szCs w:val="22"/>
        </w:rPr>
        <w:sectPr w:rsidR="00B83FD1">
          <w:footnotePr>
            <w:numFmt w:val="chicago"/>
          </w:footnotePr>
          <w:pgSz w:w="11906" w:h="16838"/>
          <w:pgMar w:top="1134" w:right="425" w:bottom="1134" w:left="992" w:header="709" w:footer="709" w:gutter="0"/>
          <w:pgNumType w:start="31"/>
          <w:cols w:space="708"/>
          <w:titlePg/>
          <w:docGrid w:linePitch="360"/>
        </w:sectPr>
      </w:pPr>
    </w:p>
    <w:p w14:paraId="387160C2" w14:textId="77777777" w:rsidR="00B83FD1" w:rsidRDefault="00C05A77">
      <w:pPr>
        <w:widowControl w:val="0"/>
        <w:tabs>
          <w:tab w:val="left" w:pos="2835"/>
          <w:tab w:val="left" w:pos="2977"/>
          <w:tab w:val="left" w:pos="3261"/>
          <w:tab w:val="left" w:pos="3828"/>
          <w:tab w:val="left" w:pos="4395"/>
          <w:tab w:val="left" w:pos="5245"/>
          <w:tab w:val="left" w:pos="6946"/>
        </w:tabs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lastRenderedPageBreak/>
        <w:t>Форма № 4</w:t>
      </w:r>
    </w:p>
    <w:p w14:paraId="7099CD79" w14:textId="77777777" w:rsidR="00B83FD1" w:rsidRDefault="00C05A77">
      <w:pPr>
        <w:jc w:val="right"/>
        <w:rPr>
          <w:rStyle w:val="30"/>
          <w:rFonts w:ascii="Verdana" w:hAnsi="Verdana"/>
          <w:color w:val="000000"/>
          <w:sz w:val="22"/>
          <w:szCs w:val="22"/>
        </w:rPr>
      </w:pPr>
      <w:r>
        <w:rPr>
          <w:rStyle w:val="30"/>
          <w:rFonts w:ascii="Verdana" w:hAnsi="Verdana"/>
          <w:color w:val="000000"/>
          <w:sz w:val="22"/>
          <w:szCs w:val="22"/>
        </w:rPr>
        <w:t>Сводная анкета</w:t>
      </w:r>
    </w:p>
    <w:p w14:paraId="576C9F21" w14:textId="77777777" w:rsidR="00B83FD1" w:rsidRDefault="00C05A77"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>от «___» _________ 202</w:t>
      </w:r>
      <w:r w:rsidR="00184521">
        <w:rPr>
          <w:rFonts w:ascii="Verdana" w:hAnsi="Verdana" w:cs="Arial"/>
          <w:bCs/>
          <w:color w:val="000000"/>
          <w:spacing w:val="-1"/>
          <w:sz w:val="22"/>
          <w:szCs w:val="22"/>
        </w:rPr>
        <w:t>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г.</w:t>
      </w:r>
    </w:p>
    <w:p w14:paraId="7D219EB5" w14:textId="77777777" w:rsidR="00B83FD1" w:rsidRDefault="00B83FD1">
      <w:pPr>
        <w:jc w:val="right"/>
        <w:rPr>
          <w:rFonts w:ascii="Verdana" w:hAnsi="Verdana" w:cs="Arial"/>
          <w:b/>
          <w:sz w:val="22"/>
          <w:szCs w:val="22"/>
        </w:rPr>
      </w:pPr>
    </w:p>
    <w:p w14:paraId="0DD29146" w14:textId="77777777" w:rsidR="00B83FD1" w:rsidRDefault="00C05A77">
      <w:pPr>
        <w:shd w:val="clear" w:color="auto" w:fill="FFFFFF"/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621BE64C" w14:textId="77777777" w:rsidR="00B83FD1" w:rsidRDefault="00C05A77" w:rsidP="00184521">
      <w:pPr>
        <w:shd w:val="clear" w:color="auto" w:fill="FFFFFF"/>
        <w:jc w:val="center"/>
        <w:rPr>
          <w:rFonts w:ascii="Verdana" w:hAnsi="Verdana" w:cs="Arial"/>
          <w:b/>
          <w:sz w:val="22"/>
          <w:szCs w:val="22"/>
          <w:lang w:eastAsia="en-US"/>
        </w:rPr>
      </w:pPr>
      <w:r>
        <w:rPr>
          <w:rFonts w:ascii="Verdana" w:hAnsi="Verdana" w:cs="Arial"/>
          <w:sz w:val="22"/>
          <w:szCs w:val="22"/>
        </w:rPr>
        <w:t xml:space="preserve">Претендента на </w:t>
      </w:r>
      <w:r w:rsidR="00184521" w:rsidRPr="00184521">
        <w:rPr>
          <w:rFonts w:ascii="Verdana" w:hAnsi="Verdana" w:cs="Arial"/>
          <w:color w:val="000000"/>
          <w:sz w:val="22"/>
          <w:szCs w:val="22"/>
        </w:rPr>
        <w:t>оказание услуг по доставке клубной атрибутики и сувенирной продукции из интернет-магазина ХК «Авангард»</w:t>
      </w:r>
    </w:p>
    <w:p w14:paraId="635ED077" w14:textId="77777777" w:rsidR="00B83FD1" w:rsidRDefault="00C05A77">
      <w:pPr>
        <w:keepNext/>
        <w:widowControl w:val="0"/>
        <w:tabs>
          <w:tab w:val="left" w:pos="142"/>
          <w:tab w:val="left" w:pos="720"/>
          <w:tab w:val="left" w:pos="1260"/>
          <w:tab w:val="left" w:pos="1800"/>
        </w:tabs>
        <w:spacing w:before="40" w:after="40"/>
        <w:ind w:left="-142"/>
        <w:jc w:val="center"/>
        <w:outlineLvl w:val="3"/>
        <w:rPr>
          <w:rFonts w:ascii="Verdana" w:hAnsi="Verdana" w:cs="Arial"/>
          <w:bCs/>
          <w:sz w:val="22"/>
          <w:szCs w:val="22"/>
          <w:lang w:eastAsia="en-US"/>
        </w:rPr>
      </w:pPr>
      <w:r>
        <w:rPr>
          <w:rFonts w:ascii="Verdana" w:hAnsi="Verdana" w:cs="Arial"/>
          <w:b/>
          <w:sz w:val="22"/>
          <w:szCs w:val="22"/>
          <w:lang w:eastAsia="en-US"/>
        </w:rPr>
        <w:t>Наименование и адрес Претендента: ______________________________________________________________</w:t>
      </w:r>
    </w:p>
    <w:p w14:paraId="477063C9" w14:textId="77777777" w:rsidR="00B83FD1" w:rsidRDefault="00B83FD1">
      <w:pPr>
        <w:spacing w:after="120"/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 w:rsidR="00B83FD1" w14:paraId="728FA0D2" w14:textId="77777777">
        <w:trPr>
          <w:trHeight w:val="406"/>
        </w:trPr>
        <w:tc>
          <w:tcPr>
            <w:tcW w:w="642" w:type="auto"/>
            <w:shd w:val="clear" w:color="auto" w:fill="F2F2F2"/>
            <w:vAlign w:val="center"/>
          </w:tcPr>
          <w:p w14:paraId="3DB0E7D7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№</w:t>
            </w:r>
          </w:p>
          <w:p w14:paraId="46BB0A6E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п/п</w:t>
            </w:r>
          </w:p>
        </w:tc>
        <w:tc>
          <w:tcPr>
            <w:tcW w:w="5136" w:type="dxa"/>
            <w:shd w:val="clear" w:color="auto" w:fill="F2F2F2"/>
            <w:vAlign w:val="center"/>
          </w:tcPr>
          <w:p w14:paraId="108C0A4F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Требования Заказчика</w:t>
            </w:r>
          </w:p>
        </w:tc>
        <w:tc>
          <w:tcPr>
            <w:tcW w:w="4075" w:type="dxa"/>
            <w:shd w:val="clear" w:color="auto" w:fill="F2F2F2"/>
            <w:vAlign w:val="center"/>
          </w:tcPr>
          <w:p w14:paraId="67744533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Предложение Претендента</w:t>
            </w:r>
          </w:p>
        </w:tc>
      </w:tr>
      <w:tr w:rsidR="00B83FD1" w14:paraId="4BA19B75" w14:textId="77777777">
        <w:trPr>
          <w:trHeight w:val="375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0B199CB1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E446" w14:textId="77777777" w:rsidR="00B83FD1" w:rsidRDefault="00C05A77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 (не менее </w:t>
            </w:r>
            <w:r w:rsidR="00184521">
              <w:rPr>
                <w:rFonts w:ascii="Verdana" w:hAnsi="Verdana" w:cs="Arial"/>
                <w:sz w:val="20"/>
                <w:szCs w:val="20"/>
              </w:rPr>
              <w:t>2-х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лет)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E578D" w14:textId="77777777" w:rsidR="00B83FD1" w:rsidRPr="00804442" w:rsidRDefault="00C05A7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804442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лет</w:t>
            </w:r>
          </w:p>
        </w:tc>
      </w:tr>
      <w:tr w:rsidR="00B83FD1" w14:paraId="09DCD455" w14:textId="77777777">
        <w:trPr>
          <w:trHeight w:val="249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11D5AC2D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F790" w14:textId="7BBAF214" w:rsidR="00B83FD1" w:rsidRDefault="000F7300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F7300">
              <w:rPr>
                <w:rFonts w:ascii="Verdana" w:hAnsi="Verdana" w:cs="Arial"/>
                <w:sz w:val="20"/>
                <w:szCs w:val="20"/>
              </w:rPr>
              <w:t xml:space="preserve">Наличие опыта оказания аналогичных услуг </w:t>
            </w:r>
            <w:r>
              <w:rPr>
                <w:rFonts w:ascii="Verdana" w:hAnsi="Verdana" w:cs="Arial"/>
                <w:sz w:val="20"/>
                <w:szCs w:val="20"/>
              </w:rPr>
              <w:t>(</w:t>
            </w:r>
            <w:r w:rsidRPr="000F7300">
              <w:rPr>
                <w:rFonts w:ascii="Verdana" w:hAnsi="Verdana" w:cs="Arial"/>
                <w:sz w:val="20"/>
                <w:szCs w:val="20"/>
              </w:rPr>
              <w:t>не менее 2</w:t>
            </w:r>
            <w:r>
              <w:rPr>
                <w:rFonts w:ascii="Verdana" w:hAnsi="Verdana" w:cs="Arial"/>
                <w:sz w:val="20"/>
                <w:szCs w:val="20"/>
              </w:rPr>
              <w:t xml:space="preserve">-х </w:t>
            </w:r>
            <w:r w:rsidRPr="000F7300">
              <w:rPr>
                <w:rFonts w:ascii="Verdana" w:hAnsi="Verdana" w:cs="Arial"/>
                <w:sz w:val="20"/>
                <w:szCs w:val="20"/>
              </w:rPr>
              <w:t>лет</w:t>
            </w:r>
            <w:r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83882" w14:textId="77777777" w:rsidR="00B83FD1" w:rsidRPr="00804442" w:rsidRDefault="00C05A7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804442">
              <w:rPr>
                <w:rFonts w:ascii="Verdana" w:hAnsi="Verdana" w:cs="Arial"/>
                <w:sz w:val="20"/>
                <w:szCs w:val="20"/>
                <w:highlight w:val="lightGray"/>
              </w:rPr>
              <w:t>указать количество договоров</w:t>
            </w:r>
          </w:p>
        </w:tc>
      </w:tr>
      <w:tr w:rsidR="00B83FD1" w14:paraId="4AFB25CD" w14:textId="77777777">
        <w:trPr>
          <w:trHeight w:val="249"/>
        </w:trPr>
        <w:tc>
          <w:tcPr>
            <w:tcW w:w="642" w:type="auto"/>
            <w:vMerge w:val="restart"/>
            <w:tcBorders>
              <w:bottom w:val="single" w:sz="4" w:space="0" w:color="000000"/>
            </w:tcBorders>
            <w:vAlign w:val="center"/>
          </w:tcPr>
          <w:p w14:paraId="77CA7314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BAEE" w14:textId="77777777" w:rsidR="00B83FD1" w:rsidRDefault="000F7300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F7300">
              <w:rPr>
                <w:rFonts w:ascii="Verdana" w:hAnsi="Verdana" w:cs="Arial"/>
                <w:sz w:val="20"/>
                <w:szCs w:val="20"/>
              </w:rPr>
              <w:t>Развитая логистическая инфраструктура: склады, постаматы, пункты выдачи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0F42" w14:textId="77777777" w:rsidR="00B83FD1" w:rsidRDefault="0004639E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04639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</w:t>
            </w:r>
            <w:r w:rsidR="000F7300" w:rsidRPr="0004639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ортфолио предоставлено / не предоставлено</w:t>
            </w:r>
          </w:p>
        </w:tc>
      </w:tr>
      <w:tr w:rsidR="00B83FD1" w14:paraId="344F9516" w14:textId="77777777">
        <w:trPr>
          <w:trHeight w:val="243"/>
        </w:trPr>
        <w:tc>
          <w:tcPr>
            <w:tcW w:w="642" w:type="auto"/>
            <w:vMerge w:val="restart"/>
            <w:tcBorders>
              <w:bottom w:val="single" w:sz="4" w:space="0" w:color="000000"/>
            </w:tcBorders>
            <w:vAlign w:val="center"/>
          </w:tcPr>
          <w:p w14:paraId="1FE6069C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5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600B" w14:textId="77777777" w:rsidR="00B83FD1" w:rsidRDefault="0004639E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C6BBE">
              <w:rPr>
                <w:rFonts w:ascii="Verdana" w:hAnsi="Verdana" w:cs="Arial"/>
                <w:sz w:val="20"/>
                <w:szCs w:val="20"/>
              </w:rPr>
              <w:t>Наличие онлайн-системы отслеживания статуса отправления в режиме реального времени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73A21" w14:textId="77777777" w:rsidR="00B83FD1" w:rsidRDefault="0004639E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04639E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  <w:p w14:paraId="2EA969E0" w14:textId="5F059676" w:rsidR="003C6BBE" w:rsidRPr="003C6BBE" w:rsidRDefault="003C6BBE">
            <w:pPr>
              <w:widowControl w:val="0"/>
              <w:jc w:val="center"/>
              <w:rPr>
                <w:rFonts w:ascii="Verdana" w:hAnsi="Verdana" w:cs="Arial"/>
                <w:i/>
                <w:iCs/>
                <w:color w:val="7F7F7F" w:themeColor="text1" w:themeTint="80"/>
                <w:spacing w:val="1"/>
                <w:sz w:val="20"/>
                <w:szCs w:val="20"/>
                <w:highlight w:val="yellow"/>
              </w:rPr>
            </w:pPr>
            <w:r w:rsidRPr="003C6BBE">
              <w:rPr>
                <w:rFonts w:ascii="Verdana" w:hAnsi="Verdana" w:cs="Arial"/>
                <w:i/>
                <w:iCs/>
                <w:color w:val="7F7F7F" w:themeColor="text1" w:themeTint="80"/>
                <w:spacing w:val="1"/>
                <w:sz w:val="20"/>
                <w:szCs w:val="20"/>
              </w:rPr>
              <w:t>указать ссылку</w:t>
            </w:r>
          </w:p>
        </w:tc>
      </w:tr>
      <w:tr w:rsidR="00B83FD1" w14:paraId="518B9B53" w14:textId="77777777">
        <w:trPr>
          <w:trHeight w:val="249"/>
        </w:trPr>
        <w:tc>
          <w:tcPr>
            <w:tcW w:w="642" w:type="auto"/>
            <w:vMerge w:val="restart"/>
            <w:tcBorders>
              <w:bottom w:val="single" w:sz="4" w:space="0" w:color="000000"/>
            </w:tcBorders>
            <w:vAlign w:val="center"/>
          </w:tcPr>
          <w:p w14:paraId="6C17373E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5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45F3" w14:textId="77777777" w:rsidR="00B83FD1" w:rsidRDefault="00C05A7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B6201" w14:textId="77777777" w:rsidR="00B83FD1" w:rsidRPr="00804442" w:rsidRDefault="00C05A77"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804442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B83FD1" w14:paraId="0244BDC4" w14:textId="77777777">
        <w:trPr>
          <w:trHeight w:val="249"/>
        </w:trPr>
        <w:tc>
          <w:tcPr>
            <w:tcW w:w="642" w:type="auto"/>
            <w:vMerge w:val="restart"/>
            <w:tcBorders>
              <w:bottom w:val="single" w:sz="4" w:space="0" w:color="000000"/>
            </w:tcBorders>
            <w:vAlign w:val="center"/>
          </w:tcPr>
          <w:p w14:paraId="73D2AC9F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5380F" w14:textId="77777777" w:rsidR="00B83FD1" w:rsidRDefault="00C05A7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Решение арбитражного суда о признании Претендента банкротом</w:t>
            </w:r>
          </w:p>
        </w:tc>
        <w:tc>
          <w:tcPr>
            <w:tcW w:w="4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91A8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804442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имеется / отсутствует</w:t>
            </w:r>
          </w:p>
        </w:tc>
      </w:tr>
      <w:tr w:rsidR="00B83FD1" w14:paraId="608B65C2" w14:textId="77777777">
        <w:trPr>
          <w:trHeight w:val="249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2230B29D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0389" w14:textId="77777777" w:rsidR="00B83FD1" w:rsidRDefault="00C05A7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68B9" w14:textId="77777777" w:rsidR="00B83FD1" w:rsidRPr="00804442" w:rsidRDefault="00C05A7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804442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проводится / не проводится</w:t>
            </w:r>
          </w:p>
        </w:tc>
      </w:tr>
      <w:tr w:rsidR="00B83FD1" w14:paraId="01C51D7A" w14:textId="77777777">
        <w:trPr>
          <w:trHeight w:val="353"/>
        </w:trPr>
        <w:tc>
          <w:tcPr>
            <w:tcW w:w="642" w:type="auto"/>
            <w:tcBorders>
              <w:bottom w:val="single" w:sz="4" w:space="0" w:color="000000"/>
            </w:tcBorders>
            <w:vAlign w:val="center"/>
          </w:tcPr>
          <w:p w14:paraId="5ECBBAB0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CB67" w14:textId="77777777" w:rsidR="00B83FD1" w:rsidRDefault="00C05A7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Обжалует ли Претендент наличие задолженности в соответствии с законодательством Российской Федерации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9039C" w14:textId="77777777" w:rsidR="00B83FD1" w:rsidRPr="00804442" w:rsidRDefault="00C05A77">
            <w:pPr>
              <w:widowControl w:val="0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 w:rsidRPr="00804442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Да / Нет</w:t>
            </w:r>
          </w:p>
          <w:p w14:paraId="45AC65AB" w14:textId="77777777" w:rsidR="00B83FD1" w:rsidRPr="00804442" w:rsidRDefault="00C05A77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804442"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>(указать размер задолженности, если имеется)</w:t>
            </w:r>
          </w:p>
        </w:tc>
      </w:tr>
      <w:tr w:rsidR="00B83FD1" w14:paraId="2AB03768" w14:textId="77777777">
        <w:trPr>
          <w:trHeight w:val="546"/>
        </w:trPr>
        <w:tc>
          <w:tcPr>
            <w:tcW w:w="642" w:type="auto"/>
            <w:vAlign w:val="center"/>
          </w:tcPr>
          <w:p w14:paraId="02088852" w14:textId="77777777" w:rsidR="00B83FD1" w:rsidRDefault="00C05A77">
            <w:pPr>
              <w:widowControl w:val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71B5" w14:textId="77777777" w:rsidR="00B83FD1" w:rsidRDefault="00C05A77">
            <w:pPr>
              <w:widowControl w:val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>Реестр недобросовестных поставщиков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F4E9" w14:textId="77777777" w:rsidR="00B83FD1" w:rsidRPr="00804442" w:rsidRDefault="00C05A77">
            <w:pPr>
              <w:widowControl w:val="0"/>
              <w:jc w:val="center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 w:rsidRPr="00804442"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>включен / не включен</w:t>
            </w:r>
          </w:p>
        </w:tc>
      </w:tr>
    </w:tbl>
    <w:p w14:paraId="454A636D" w14:textId="77777777" w:rsidR="00B83FD1" w:rsidRDefault="00B83FD1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0"/>
          <w:szCs w:val="20"/>
        </w:rPr>
      </w:pPr>
    </w:p>
    <w:p w14:paraId="51D533D9" w14:textId="77777777" w:rsidR="00B83FD1" w:rsidRDefault="00B83FD1">
      <w:pPr>
        <w:tabs>
          <w:tab w:val="left" w:pos="142"/>
          <w:tab w:val="left" w:pos="284"/>
          <w:tab w:val="left" w:pos="567"/>
        </w:tabs>
        <w:contextualSpacing/>
        <w:jc w:val="center"/>
        <w:rPr>
          <w:rFonts w:ascii="Verdana" w:hAnsi="Verdana" w:cs="Arial"/>
          <w:sz w:val="22"/>
          <w:szCs w:val="22"/>
        </w:rPr>
      </w:pPr>
    </w:p>
    <w:p w14:paraId="7B32F135" w14:textId="77777777" w:rsidR="00B83FD1" w:rsidRDefault="00C05A77"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  <w:t>_______________          _________________</w:t>
      </w:r>
    </w:p>
    <w:p w14:paraId="6C5C753D" w14:textId="77777777" w:rsidR="00B83FD1" w:rsidRDefault="00C05A77"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(Должность)  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(Подпись руководителя)                                         (ФИО)                     </w:t>
      </w:r>
    </w:p>
    <w:p w14:paraId="320A9016" w14:textId="77777777" w:rsidR="00B83FD1" w:rsidRDefault="00C05A7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</w:p>
    <w:p w14:paraId="5A465742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578E72D1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0ED78EBA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7E8B1E07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3A0BF60B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77EAD571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070B3AE7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54DF644B" w14:textId="77777777" w:rsidR="00B83FD1" w:rsidRDefault="00B83FD1">
      <w:pPr>
        <w:rPr>
          <w:rFonts w:ascii="Verdana" w:hAnsi="Verdana" w:cs="Arial"/>
          <w:i/>
          <w:sz w:val="22"/>
          <w:szCs w:val="22"/>
        </w:rPr>
      </w:pPr>
    </w:p>
    <w:p w14:paraId="191769D0" w14:textId="77777777" w:rsidR="00B83FD1" w:rsidRDefault="00B83FD1">
      <w:pPr>
        <w:rPr>
          <w:rFonts w:ascii="Verdana" w:hAnsi="Verdana" w:cs="Arial"/>
          <w:i/>
          <w:sz w:val="20"/>
          <w:szCs w:val="20"/>
        </w:rPr>
      </w:pPr>
    </w:p>
    <w:p w14:paraId="32431EDD" w14:textId="77777777" w:rsidR="00B83FD1" w:rsidRDefault="00C05A77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</w:p>
    <w:p w14:paraId="5403D701" w14:textId="77777777" w:rsidR="00B83FD1" w:rsidRDefault="00C05A77">
      <w:pPr>
        <w:shd w:val="clear" w:color="auto" w:fill="FFFFFF"/>
        <w:spacing w:line="274" w:lineRule="exac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>ФИО; телефон; e-mail</w:t>
      </w:r>
    </w:p>
    <w:p w14:paraId="325C2F95" w14:textId="77777777" w:rsidR="00B83FD1" w:rsidRDefault="00B83FD1">
      <w:pPr>
        <w:shd w:val="clear" w:color="auto" w:fill="FFFFFF"/>
        <w:spacing w:line="274" w:lineRule="exact"/>
        <w:jc w:val="right"/>
        <w:rPr>
          <w:rFonts w:ascii="Verdana" w:hAnsi="Verdana" w:cs="Arial"/>
          <w:b/>
          <w:sz w:val="22"/>
          <w:szCs w:val="22"/>
        </w:rPr>
      </w:pPr>
    </w:p>
    <w:p w14:paraId="159A4864" w14:textId="77777777" w:rsidR="00B83FD1" w:rsidRDefault="00B83FD1">
      <w:pPr>
        <w:shd w:val="clear" w:color="auto" w:fill="FFFFFF"/>
        <w:spacing w:line="274" w:lineRule="exact"/>
        <w:rPr>
          <w:rFonts w:ascii="Verdana" w:hAnsi="Verdana" w:cs="Arial"/>
          <w:b/>
          <w:sz w:val="22"/>
          <w:szCs w:val="22"/>
        </w:rPr>
      </w:pPr>
    </w:p>
    <w:p w14:paraId="5AD7CEF6" w14:textId="77777777" w:rsidR="00B83FD1" w:rsidRDefault="00B83FD1" w:rsidP="00431BE1"/>
    <w:p w14:paraId="242B9AC5" w14:textId="77777777" w:rsidR="00431BE1" w:rsidRDefault="00431BE1" w:rsidP="00431BE1"/>
    <w:p w14:paraId="37DD4485" w14:textId="77777777" w:rsidR="00431BE1" w:rsidRDefault="00431BE1" w:rsidP="00431BE1"/>
    <w:p w14:paraId="3E9A6AB3" w14:textId="77777777" w:rsidR="00431BE1" w:rsidRDefault="00431BE1" w:rsidP="00431BE1"/>
    <w:p w14:paraId="44FC1A56" w14:textId="77777777" w:rsidR="00431BE1" w:rsidRDefault="00431BE1" w:rsidP="00431BE1"/>
    <w:p w14:paraId="168B2FC2" w14:textId="77777777" w:rsidR="00431BE1" w:rsidRDefault="00431BE1" w:rsidP="00431BE1"/>
    <w:p w14:paraId="74B3E922" w14:textId="77777777" w:rsidR="00431BE1" w:rsidRDefault="00431BE1" w:rsidP="00431BE1"/>
    <w:p w14:paraId="3503BE61" w14:textId="77777777" w:rsidR="00431BE1" w:rsidRDefault="00431BE1" w:rsidP="00431BE1"/>
    <w:p w14:paraId="6BAB60FC" w14:textId="77777777" w:rsidR="00431BE1" w:rsidRDefault="00431BE1" w:rsidP="00431BE1"/>
    <w:sectPr w:rsidR="00431BE1">
      <w:footerReference w:type="even" r:id="rId9"/>
      <w:footerReference w:type="default" r:id="rId10"/>
      <w:footnotePr>
        <w:numFmt w:val="chicago"/>
      </w:footnotePr>
      <w:pgSz w:w="11906" w:h="16838"/>
      <w:pgMar w:top="851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54043" w14:textId="77777777" w:rsidR="00B83FD1" w:rsidRDefault="00C05A77">
      <w:r>
        <w:separator/>
      </w:r>
    </w:p>
  </w:endnote>
  <w:endnote w:type="continuationSeparator" w:id="0">
    <w:p w14:paraId="26DE4495" w14:textId="77777777" w:rsidR="00B83FD1" w:rsidRDefault="00C0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Gelvetsky 12pt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E542" w14:textId="77777777" w:rsidR="00B83FD1" w:rsidRDefault="00C05A77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0644C635" w14:textId="77777777" w:rsidR="00B83FD1" w:rsidRDefault="00B83FD1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F2B3B" w14:textId="77777777" w:rsidR="00B83FD1" w:rsidRDefault="00B83FD1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52589" w14:textId="77777777" w:rsidR="00B83FD1" w:rsidRDefault="00C05A77">
      <w:r>
        <w:separator/>
      </w:r>
    </w:p>
  </w:footnote>
  <w:footnote w:type="continuationSeparator" w:id="0">
    <w:p w14:paraId="1BBE1BF5" w14:textId="77777777" w:rsidR="00B83FD1" w:rsidRDefault="00C05A77">
      <w:r>
        <w:continuationSeparator/>
      </w:r>
    </w:p>
  </w:footnote>
  <w:footnote w:id="1">
    <w:p w14:paraId="6520A104" w14:textId="77777777" w:rsidR="00B83FD1" w:rsidRDefault="00C05A77">
      <w:pPr>
        <w:pStyle w:val="FootnoteTextCharCharChar"/>
        <w:jc w:val="both"/>
        <w:rPr>
          <w:b/>
          <w:color w:val="FF0000"/>
        </w:rPr>
      </w:pPr>
      <w:r>
        <w:rPr>
          <w:rStyle w:val="af7"/>
          <w:rFonts w:ascii="Verdana" w:hAnsi="Verdana"/>
          <w:b/>
          <w:color w:val="FF0000"/>
        </w:rPr>
        <w:footnoteRef/>
      </w:r>
      <w:r>
        <w:rPr>
          <w:rStyle w:val="af7"/>
          <w:rFonts w:ascii="Symbol" w:eastAsia="Symbol" w:hAnsi="Symbol" w:cs="Symbol"/>
          <w:b/>
          <w:color w:val="FF0000"/>
        </w:rPr>
        <w:t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>Приложить копии договоров (в случае если договор объемный, можно приложить первую и последнюю страницу договора), подтверждающих опыт оказания аналогичных услуг</w:t>
      </w:r>
      <w:r>
        <w:rPr>
          <w:rFonts w:ascii="Arial" w:hAnsi="Arial" w:cs="Arial"/>
          <w:b/>
          <w:color w:val="FF0000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2255"/>
    <w:multiLevelType w:val="hybridMultilevel"/>
    <w:tmpl w:val="B4B63D4A"/>
    <w:lvl w:ilvl="0" w:tplc="B4C8EC5A">
      <w:start w:val="1"/>
      <w:numFmt w:val="decimal"/>
      <w:lvlText w:val="1.2.%1."/>
      <w:lvlJc w:val="right"/>
      <w:pPr>
        <w:ind w:left="644" w:hanging="360"/>
      </w:pPr>
      <w:rPr>
        <w:sz w:val="22"/>
        <w:szCs w:val="22"/>
      </w:rPr>
    </w:lvl>
    <w:lvl w:ilvl="1" w:tplc="DBE2EBAA">
      <w:start w:val="1"/>
      <w:numFmt w:val="lowerLetter"/>
      <w:lvlText w:val="%2."/>
      <w:lvlJc w:val="left"/>
      <w:pPr>
        <w:ind w:left="1440" w:hanging="360"/>
      </w:pPr>
    </w:lvl>
    <w:lvl w:ilvl="2" w:tplc="5E50B6B0">
      <w:start w:val="1"/>
      <w:numFmt w:val="lowerRoman"/>
      <w:lvlText w:val="%3."/>
      <w:lvlJc w:val="right"/>
      <w:pPr>
        <w:ind w:left="2160" w:hanging="180"/>
      </w:pPr>
    </w:lvl>
    <w:lvl w:ilvl="3" w:tplc="319CA8AC">
      <w:start w:val="1"/>
      <w:numFmt w:val="decimal"/>
      <w:lvlText w:val="%4."/>
      <w:lvlJc w:val="left"/>
      <w:pPr>
        <w:ind w:left="2880" w:hanging="360"/>
      </w:pPr>
    </w:lvl>
    <w:lvl w:ilvl="4" w:tplc="3F4A558A">
      <w:start w:val="1"/>
      <w:numFmt w:val="lowerLetter"/>
      <w:lvlText w:val="%5."/>
      <w:lvlJc w:val="left"/>
      <w:pPr>
        <w:ind w:left="3600" w:hanging="360"/>
      </w:pPr>
    </w:lvl>
    <w:lvl w:ilvl="5" w:tplc="130AC352">
      <w:start w:val="1"/>
      <w:numFmt w:val="lowerRoman"/>
      <w:lvlText w:val="%6."/>
      <w:lvlJc w:val="right"/>
      <w:pPr>
        <w:ind w:left="4320" w:hanging="180"/>
      </w:pPr>
    </w:lvl>
    <w:lvl w:ilvl="6" w:tplc="D7F44310">
      <w:start w:val="1"/>
      <w:numFmt w:val="decimal"/>
      <w:lvlText w:val="%7."/>
      <w:lvlJc w:val="left"/>
      <w:pPr>
        <w:ind w:left="5040" w:hanging="360"/>
      </w:pPr>
    </w:lvl>
    <w:lvl w:ilvl="7" w:tplc="34946780">
      <w:start w:val="1"/>
      <w:numFmt w:val="lowerLetter"/>
      <w:lvlText w:val="%8."/>
      <w:lvlJc w:val="left"/>
      <w:pPr>
        <w:ind w:left="5760" w:hanging="360"/>
      </w:pPr>
    </w:lvl>
    <w:lvl w:ilvl="8" w:tplc="EF1812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678D"/>
    <w:multiLevelType w:val="hybridMultilevel"/>
    <w:tmpl w:val="A6AA5744"/>
    <w:lvl w:ilvl="0" w:tplc="1CB0EF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6162B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86EC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35E3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864C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34B2DE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80D3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BE216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602021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16224829"/>
    <w:multiLevelType w:val="multilevel"/>
    <w:tmpl w:val="04860438"/>
    <w:lvl w:ilvl="0">
      <w:start w:val="4"/>
      <w:numFmt w:val="decimal"/>
      <w:lvlText w:val="%1."/>
      <w:lvlJc w:val="left"/>
      <w:pPr>
        <w:ind w:left="720" w:hanging="360"/>
      </w:pPr>
      <w:rPr>
        <w:b/>
        <w:color w:val="000000"/>
        <w:sz w:val="22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3" w15:restartNumberingAfterBreak="0">
    <w:nsid w:val="1AB83DB7"/>
    <w:multiLevelType w:val="hybridMultilevel"/>
    <w:tmpl w:val="A060011E"/>
    <w:lvl w:ilvl="0" w:tplc="1D6E4F64">
      <w:start w:val="1"/>
      <w:numFmt w:val="decimal"/>
      <w:lvlText w:val="3.1.%1."/>
      <w:lvlJc w:val="left"/>
      <w:pPr>
        <w:ind w:left="720" w:hanging="360"/>
      </w:pPr>
      <w:rPr>
        <w:b w:val="0"/>
      </w:rPr>
    </w:lvl>
    <w:lvl w:ilvl="1" w:tplc="04127D86">
      <w:start w:val="1"/>
      <w:numFmt w:val="lowerLetter"/>
      <w:lvlText w:val="%2."/>
      <w:lvlJc w:val="left"/>
      <w:pPr>
        <w:ind w:left="1440" w:hanging="360"/>
      </w:pPr>
    </w:lvl>
    <w:lvl w:ilvl="2" w:tplc="FD30C830">
      <w:start w:val="1"/>
      <w:numFmt w:val="lowerRoman"/>
      <w:lvlText w:val="%3."/>
      <w:lvlJc w:val="right"/>
      <w:pPr>
        <w:ind w:left="2160" w:hanging="180"/>
      </w:pPr>
    </w:lvl>
    <w:lvl w:ilvl="3" w:tplc="6F2A01E8">
      <w:start w:val="1"/>
      <w:numFmt w:val="decimal"/>
      <w:lvlText w:val="%4."/>
      <w:lvlJc w:val="left"/>
      <w:pPr>
        <w:ind w:left="2880" w:hanging="360"/>
      </w:pPr>
    </w:lvl>
    <w:lvl w:ilvl="4" w:tplc="89ACFF3E">
      <w:start w:val="1"/>
      <w:numFmt w:val="lowerLetter"/>
      <w:lvlText w:val="%5."/>
      <w:lvlJc w:val="left"/>
      <w:pPr>
        <w:ind w:left="3600" w:hanging="360"/>
      </w:pPr>
    </w:lvl>
    <w:lvl w:ilvl="5" w:tplc="BC965F4C">
      <w:start w:val="1"/>
      <w:numFmt w:val="lowerRoman"/>
      <w:lvlText w:val="%6."/>
      <w:lvlJc w:val="right"/>
      <w:pPr>
        <w:ind w:left="4320" w:hanging="180"/>
      </w:pPr>
    </w:lvl>
    <w:lvl w:ilvl="6" w:tplc="56B000D4">
      <w:start w:val="1"/>
      <w:numFmt w:val="decimal"/>
      <w:lvlText w:val="%7."/>
      <w:lvlJc w:val="left"/>
      <w:pPr>
        <w:ind w:left="5040" w:hanging="360"/>
      </w:pPr>
    </w:lvl>
    <w:lvl w:ilvl="7" w:tplc="044069B8">
      <w:start w:val="1"/>
      <w:numFmt w:val="lowerLetter"/>
      <w:lvlText w:val="%8."/>
      <w:lvlJc w:val="left"/>
      <w:pPr>
        <w:ind w:left="5760" w:hanging="360"/>
      </w:pPr>
    </w:lvl>
    <w:lvl w:ilvl="8" w:tplc="3250A2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A0129"/>
    <w:multiLevelType w:val="hybridMultilevel"/>
    <w:tmpl w:val="61A42588"/>
    <w:lvl w:ilvl="0" w:tplc="463CD6BA">
      <w:start w:val="1"/>
      <w:numFmt w:val="bullet"/>
      <w:pStyle w:val="a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1" w:tplc="2BBC326A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9B20C20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28FA55D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8E2468C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C8702CBE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DD0A6452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390AA204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EF32FC82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322F6D5C"/>
    <w:multiLevelType w:val="multilevel"/>
    <w:tmpl w:val="45821F46"/>
    <w:lvl w:ilvl="0">
      <w:start w:val="1"/>
      <w:numFmt w:val="decimal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6" w15:restartNumberingAfterBreak="0">
    <w:nsid w:val="331E46BE"/>
    <w:multiLevelType w:val="hybridMultilevel"/>
    <w:tmpl w:val="489E6702"/>
    <w:lvl w:ilvl="0" w:tplc="487402AE">
      <w:start w:val="1"/>
      <w:numFmt w:val="decimal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 w:tplc="2F3EB130">
      <w:start w:val="1"/>
      <w:numFmt w:val="lowerLetter"/>
      <w:lvlText w:val="%2."/>
      <w:lvlJc w:val="left"/>
      <w:pPr>
        <w:ind w:left="1440" w:hanging="360"/>
      </w:pPr>
    </w:lvl>
    <w:lvl w:ilvl="2" w:tplc="21F2961C">
      <w:start w:val="1"/>
      <w:numFmt w:val="lowerRoman"/>
      <w:lvlText w:val="%3."/>
      <w:lvlJc w:val="right"/>
      <w:pPr>
        <w:ind w:left="2160" w:hanging="180"/>
      </w:pPr>
    </w:lvl>
    <w:lvl w:ilvl="3" w:tplc="2A5EA104">
      <w:start w:val="1"/>
      <w:numFmt w:val="decimal"/>
      <w:lvlText w:val="%4."/>
      <w:lvlJc w:val="left"/>
      <w:pPr>
        <w:ind w:left="2880" w:hanging="360"/>
      </w:pPr>
    </w:lvl>
    <w:lvl w:ilvl="4" w:tplc="A5F65B9A">
      <w:start w:val="1"/>
      <w:numFmt w:val="lowerLetter"/>
      <w:lvlText w:val="%5."/>
      <w:lvlJc w:val="left"/>
      <w:pPr>
        <w:ind w:left="3600" w:hanging="360"/>
      </w:pPr>
    </w:lvl>
    <w:lvl w:ilvl="5" w:tplc="9B32612A">
      <w:start w:val="1"/>
      <w:numFmt w:val="lowerRoman"/>
      <w:lvlText w:val="%6."/>
      <w:lvlJc w:val="right"/>
      <w:pPr>
        <w:ind w:left="4320" w:hanging="180"/>
      </w:pPr>
    </w:lvl>
    <w:lvl w:ilvl="6" w:tplc="F7C026C8">
      <w:start w:val="1"/>
      <w:numFmt w:val="decimal"/>
      <w:lvlText w:val="%7."/>
      <w:lvlJc w:val="left"/>
      <w:pPr>
        <w:ind w:left="5040" w:hanging="360"/>
      </w:pPr>
    </w:lvl>
    <w:lvl w:ilvl="7" w:tplc="445CC9FC">
      <w:start w:val="1"/>
      <w:numFmt w:val="lowerLetter"/>
      <w:lvlText w:val="%8."/>
      <w:lvlJc w:val="left"/>
      <w:pPr>
        <w:ind w:left="5760" w:hanging="360"/>
      </w:pPr>
    </w:lvl>
    <w:lvl w:ilvl="8" w:tplc="40A8F1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C1EE1"/>
    <w:multiLevelType w:val="multilevel"/>
    <w:tmpl w:val="B45230E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38EC0558"/>
    <w:multiLevelType w:val="multilevel"/>
    <w:tmpl w:val="7390F1D4"/>
    <w:lvl w:ilvl="0">
      <w:start w:val="1"/>
      <w:numFmt w:val="decimal"/>
      <w:pStyle w:val="a0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9" w15:restartNumberingAfterBreak="0">
    <w:nsid w:val="41D67EEC"/>
    <w:multiLevelType w:val="hybridMultilevel"/>
    <w:tmpl w:val="0E38DE36"/>
    <w:lvl w:ilvl="0" w:tplc="39307642">
      <w:start w:val="1"/>
      <w:numFmt w:val="decimal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 w:tplc="2B76B40C">
      <w:start w:val="1"/>
      <w:numFmt w:val="lowerLetter"/>
      <w:lvlText w:val="%2."/>
      <w:lvlJc w:val="left"/>
      <w:pPr>
        <w:ind w:left="1440" w:hanging="360"/>
      </w:pPr>
    </w:lvl>
    <w:lvl w:ilvl="2" w:tplc="A2B0A840">
      <w:start w:val="1"/>
      <w:numFmt w:val="lowerRoman"/>
      <w:lvlText w:val="%3."/>
      <w:lvlJc w:val="right"/>
      <w:pPr>
        <w:ind w:left="2160" w:hanging="180"/>
      </w:pPr>
    </w:lvl>
    <w:lvl w:ilvl="3" w:tplc="4A609D0A">
      <w:start w:val="1"/>
      <w:numFmt w:val="decimal"/>
      <w:lvlText w:val="%4."/>
      <w:lvlJc w:val="left"/>
      <w:pPr>
        <w:ind w:left="2880" w:hanging="360"/>
      </w:pPr>
    </w:lvl>
    <w:lvl w:ilvl="4" w:tplc="FB28E348">
      <w:start w:val="1"/>
      <w:numFmt w:val="lowerLetter"/>
      <w:lvlText w:val="%5."/>
      <w:lvlJc w:val="left"/>
      <w:pPr>
        <w:ind w:left="3600" w:hanging="360"/>
      </w:pPr>
    </w:lvl>
    <w:lvl w:ilvl="5" w:tplc="D892D326">
      <w:start w:val="1"/>
      <w:numFmt w:val="lowerRoman"/>
      <w:lvlText w:val="%6."/>
      <w:lvlJc w:val="right"/>
      <w:pPr>
        <w:ind w:left="4320" w:hanging="180"/>
      </w:pPr>
    </w:lvl>
    <w:lvl w:ilvl="6" w:tplc="E22EA418">
      <w:start w:val="1"/>
      <w:numFmt w:val="decimal"/>
      <w:lvlText w:val="%7."/>
      <w:lvlJc w:val="left"/>
      <w:pPr>
        <w:ind w:left="5040" w:hanging="360"/>
      </w:pPr>
    </w:lvl>
    <w:lvl w:ilvl="7" w:tplc="9A786972">
      <w:start w:val="1"/>
      <w:numFmt w:val="lowerLetter"/>
      <w:lvlText w:val="%8."/>
      <w:lvlJc w:val="left"/>
      <w:pPr>
        <w:ind w:left="5760" w:hanging="360"/>
      </w:pPr>
    </w:lvl>
    <w:lvl w:ilvl="8" w:tplc="D2A4547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105B5"/>
    <w:multiLevelType w:val="hybridMultilevel"/>
    <w:tmpl w:val="1E7AA95A"/>
    <w:lvl w:ilvl="0" w:tplc="8DBAAED0">
      <w:start w:val="1"/>
      <w:numFmt w:val="decimal"/>
      <w:lvlText w:val="4.%1."/>
      <w:lvlJc w:val="left"/>
      <w:pPr>
        <w:ind w:left="720" w:hanging="360"/>
      </w:pPr>
    </w:lvl>
    <w:lvl w:ilvl="1" w:tplc="DEAE5C02">
      <w:start w:val="1"/>
      <w:numFmt w:val="decimal"/>
      <w:lvlText w:val="1.%2."/>
      <w:lvlJc w:val="left"/>
      <w:pPr>
        <w:ind w:left="1440" w:hanging="360"/>
      </w:pPr>
    </w:lvl>
    <w:lvl w:ilvl="2" w:tplc="3B2EA666">
      <w:start w:val="1"/>
      <w:numFmt w:val="lowerRoman"/>
      <w:lvlText w:val="%3."/>
      <w:lvlJc w:val="right"/>
      <w:pPr>
        <w:ind w:left="2160" w:hanging="180"/>
      </w:pPr>
    </w:lvl>
    <w:lvl w:ilvl="3" w:tplc="45681F4E">
      <w:start w:val="1"/>
      <w:numFmt w:val="decimal"/>
      <w:lvlText w:val="%4."/>
      <w:lvlJc w:val="left"/>
      <w:pPr>
        <w:ind w:left="2880" w:hanging="360"/>
      </w:pPr>
    </w:lvl>
    <w:lvl w:ilvl="4" w:tplc="7DB89F9E">
      <w:start w:val="1"/>
      <w:numFmt w:val="lowerLetter"/>
      <w:lvlText w:val="%5."/>
      <w:lvlJc w:val="left"/>
      <w:pPr>
        <w:ind w:left="3600" w:hanging="360"/>
      </w:pPr>
    </w:lvl>
    <w:lvl w:ilvl="5" w:tplc="0EB22874">
      <w:start w:val="1"/>
      <w:numFmt w:val="lowerRoman"/>
      <w:lvlText w:val="%6."/>
      <w:lvlJc w:val="right"/>
      <w:pPr>
        <w:ind w:left="4320" w:hanging="180"/>
      </w:pPr>
    </w:lvl>
    <w:lvl w:ilvl="6" w:tplc="686451D6">
      <w:start w:val="1"/>
      <w:numFmt w:val="decimal"/>
      <w:lvlText w:val="%7."/>
      <w:lvlJc w:val="left"/>
      <w:pPr>
        <w:ind w:left="5040" w:hanging="360"/>
      </w:pPr>
    </w:lvl>
    <w:lvl w:ilvl="7" w:tplc="F4805E8A">
      <w:start w:val="1"/>
      <w:numFmt w:val="lowerLetter"/>
      <w:lvlText w:val="%8."/>
      <w:lvlJc w:val="left"/>
      <w:pPr>
        <w:ind w:left="5760" w:hanging="360"/>
      </w:pPr>
    </w:lvl>
    <w:lvl w:ilvl="8" w:tplc="454A816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063D2"/>
    <w:multiLevelType w:val="hybridMultilevel"/>
    <w:tmpl w:val="7340B6F6"/>
    <w:lvl w:ilvl="0" w:tplc="775A27D6">
      <w:start w:val="1"/>
      <w:numFmt w:val="decimal"/>
      <w:lvlText w:val="1.1.%1."/>
      <w:lvlJc w:val="right"/>
      <w:pPr>
        <w:ind w:left="720" w:hanging="360"/>
      </w:pPr>
    </w:lvl>
    <w:lvl w:ilvl="1" w:tplc="88409BEC">
      <w:start w:val="1"/>
      <w:numFmt w:val="lowerLetter"/>
      <w:lvlText w:val="%2."/>
      <w:lvlJc w:val="left"/>
      <w:pPr>
        <w:ind w:left="1440" w:hanging="360"/>
      </w:pPr>
    </w:lvl>
    <w:lvl w:ilvl="2" w:tplc="22603D14">
      <w:start w:val="1"/>
      <w:numFmt w:val="lowerRoman"/>
      <w:lvlText w:val="%3."/>
      <w:lvlJc w:val="right"/>
      <w:pPr>
        <w:ind w:left="2160" w:hanging="180"/>
      </w:pPr>
    </w:lvl>
    <w:lvl w:ilvl="3" w:tplc="A566C292">
      <w:start w:val="1"/>
      <w:numFmt w:val="decimal"/>
      <w:lvlText w:val="%4."/>
      <w:lvlJc w:val="left"/>
      <w:pPr>
        <w:ind w:left="2880" w:hanging="360"/>
      </w:pPr>
    </w:lvl>
    <w:lvl w:ilvl="4" w:tplc="F1C0122A">
      <w:start w:val="1"/>
      <w:numFmt w:val="lowerLetter"/>
      <w:lvlText w:val="%5."/>
      <w:lvlJc w:val="left"/>
      <w:pPr>
        <w:ind w:left="3600" w:hanging="360"/>
      </w:pPr>
    </w:lvl>
    <w:lvl w:ilvl="5" w:tplc="4DC859AA">
      <w:start w:val="1"/>
      <w:numFmt w:val="lowerRoman"/>
      <w:lvlText w:val="%6."/>
      <w:lvlJc w:val="right"/>
      <w:pPr>
        <w:ind w:left="4320" w:hanging="180"/>
      </w:pPr>
    </w:lvl>
    <w:lvl w:ilvl="6" w:tplc="3132D44C">
      <w:start w:val="1"/>
      <w:numFmt w:val="decimal"/>
      <w:lvlText w:val="%7."/>
      <w:lvlJc w:val="left"/>
      <w:pPr>
        <w:ind w:left="5040" w:hanging="360"/>
      </w:pPr>
    </w:lvl>
    <w:lvl w:ilvl="7" w:tplc="E83E1032">
      <w:start w:val="1"/>
      <w:numFmt w:val="lowerLetter"/>
      <w:lvlText w:val="%8."/>
      <w:lvlJc w:val="left"/>
      <w:pPr>
        <w:ind w:left="5760" w:hanging="360"/>
      </w:pPr>
    </w:lvl>
    <w:lvl w:ilvl="8" w:tplc="D18C9D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D7FFA"/>
    <w:multiLevelType w:val="hybridMultilevel"/>
    <w:tmpl w:val="B69AC528"/>
    <w:lvl w:ilvl="0" w:tplc="0CB8664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FDCD5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43CD6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7CB1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B74D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EB025C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C67BC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91EB2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C03065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7AD76741"/>
    <w:multiLevelType w:val="hybridMultilevel"/>
    <w:tmpl w:val="DEAE5572"/>
    <w:lvl w:ilvl="0" w:tplc="631C9E66">
      <w:start w:val="1"/>
      <w:numFmt w:val="decimal"/>
      <w:lvlText w:val="4.%1."/>
      <w:lvlJc w:val="left"/>
      <w:pPr>
        <w:ind w:left="720" w:hanging="360"/>
      </w:pPr>
    </w:lvl>
    <w:lvl w:ilvl="1" w:tplc="536E3646">
      <w:start w:val="1"/>
      <w:numFmt w:val="decimal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 w:tplc="6BC61162">
      <w:start w:val="1"/>
      <w:numFmt w:val="lowerRoman"/>
      <w:lvlText w:val="%3."/>
      <w:lvlJc w:val="right"/>
      <w:pPr>
        <w:ind w:left="2160" w:hanging="180"/>
      </w:pPr>
    </w:lvl>
    <w:lvl w:ilvl="3" w:tplc="210C5044">
      <w:start w:val="1"/>
      <w:numFmt w:val="decimal"/>
      <w:lvlText w:val="%4."/>
      <w:lvlJc w:val="left"/>
      <w:pPr>
        <w:ind w:left="2880" w:hanging="360"/>
      </w:pPr>
    </w:lvl>
    <w:lvl w:ilvl="4" w:tplc="A630FE98">
      <w:start w:val="1"/>
      <w:numFmt w:val="lowerLetter"/>
      <w:lvlText w:val="%5."/>
      <w:lvlJc w:val="left"/>
      <w:pPr>
        <w:ind w:left="3600" w:hanging="360"/>
      </w:pPr>
    </w:lvl>
    <w:lvl w:ilvl="5" w:tplc="A7A6F700">
      <w:start w:val="1"/>
      <w:numFmt w:val="lowerRoman"/>
      <w:lvlText w:val="%6."/>
      <w:lvlJc w:val="right"/>
      <w:pPr>
        <w:ind w:left="4320" w:hanging="180"/>
      </w:pPr>
    </w:lvl>
    <w:lvl w:ilvl="6" w:tplc="5E7883C8">
      <w:start w:val="1"/>
      <w:numFmt w:val="decimal"/>
      <w:lvlText w:val="%7."/>
      <w:lvlJc w:val="left"/>
      <w:pPr>
        <w:ind w:left="5040" w:hanging="360"/>
      </w:pPr>
    </w:lvl>
    <w:lvl w:ilvl="7" w:tplc="022E1E9E">
      <w:start w:val="1"/>
      <w:numFmt w:val="lowerLetter"/>
      <w:lvlText w:val="%8."/>
      <w:lvlJc w:val="left"/>
      <w:pPr>
        <w:ind w:left="5760" w:hanging="360"/>
      </w:pPr>
    </w:lvl>
    <w:lvl w:ilvl="8" w:tplc="DB20DC90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523786">
    <w:abstractNumId w:val="12"/>
  </w:num>
  <w:num w:numId="2" w16cid:durableId="1820342223">
    <w:abstractNumId w:val="4"/>
  </w:num>
  <w:num w:numId="3" w16cid:durableId="724909234">
    <w:abstractNumId w:val="8"/>
  </w:num>
  <w:num w:numId="4" w16cid:durableId="1194197390">
    <w:abstractNumId w:val="10"/>
  </w:num>
  <w:num w:numId="5" w16cid:durableId="1103914114">
    <w:abstractNumId w:val="7"/>
  </w:num>
  <w:num w:numId="6" w16cid:durableId="1334842245">
    <w:abstractNumId w:val="13"/>
  </w:num>
  <w:num w:numId="7" w16cid:durableId="1802960897">
    <w:abstractNumId w:val="11"/>
  </w:num>
  <w:num w:numId="8" w16cid:durableId="1179730470">
    <w:abstractNumId w:val="1"/>
  </w:num>
  <w:num w:numId="9" w16cid:durableId="469203210">
    <w:abstractNumId w:val="0"/>
  </w:num>
  <w:num w:numId="10" w16cid:durableId="1817144902">
    <w:abstractNumId w:val="9"/>
  </w:num>
  <w:num w:numId="11" w16cid:durableId="1413507952">
    <w:abstractNumId w:val="6"/>
  </w:num>
  <w:num w:numId="12" w16cid:durableId="1884827267">
    <w:abstractNumId w:val="3"/>
  </w:num>
  <w:num w:numId="13" w16cid:durableId="449931458">
    <w:abstractNumId w:val="5"/>
  </w:num>
  <w:num w:numId="14" w16cid:durableId="2045520808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3FD1"/>
    <w:rsid w:val="0004639E"/>
    <w:rsid w:val="000579D4"/>
    <w:rsid w:val="000C7D9C"/>
    <w:rsid w:val="000F2A1A"/>
    <w:rsid w:val="000F7300"/>
    <w:rsid w:val="00184521"/>
    <w:rsid w:val="0018599E"/>
    <w:rsid w:val="001F4714"/>
    <w:rsid w:val="00245C2F"/>
    <w:rsid w:val="002727ED"/>
    <w:rsid w:val="00296C79"/>
    <w:rsid w:val="00351409"/>
    <w:rsid w:val="003856E6"/>
    <w:rsid w:val="003C563E"/>
    <w:rsid w:val="003C6BBE"/>
    <w:rsid w:val="0041487F"/>
    <w:rsid w:val="00431BE1"/>
    <w:rsid w:val="004510E7"/>
    <w:rsid w:val="004A2338"/>
    <w:rsid w:val="004F2D8B"/>
    <w:rsid w:val="00505BB8"/>
    <w:rsid w:val="005A1B99"/>
    <w:rsid w:val="005A1C60"/>
    <w:rsid w:val="0068009C"/>
    <w:rsid w:val="006D28A6"/>
    <w:rsid w:val="006D67EF"/>
    <w:rsid w:val="006F4AB9"/>
    <w:rsid w:val="00804442"/>
    <w:rsid w:val="00830400"/>
    <w:rsid w:val="00862D4D"/>
    <w:rsid w:val="009451B6"/>
    <w:rsid w:val="00993AD4"/>
    <w:rsid w:val="009F2FFC"/>
    <w:rsid w:val="00A06E82"/>
    <w:rsid w:val="00A20256"/>
    <w:rsid w:val="00A45BF6"/>
    <w:rsid w:val="00AA3E0D"/>
    <w:rsid w:val="00B60A99"/>
    <w:rsid w:val="00B83FD1"/>
    <w:rsid w:val="00BF2927"/>
    <w:rsid w:val="00C05A77"/>
    <w:rsid w:val="00C06298"/>
    <w:rsid w:val="00C85725"/>
    <w:rsid w:val="00C945FA"/>
    <w:rsid w:val="00C94939"/>
    <w:rsid w:val="00CA3D0D"/>
    <w:rsid w:val="00D725A7"/>
    <w:rsid w:val="00E63294"/>
    <w:rsid w:val="00ED0B12"/>
    <w:rsid w:val="00F335BA"/>
    <w:rsid w:val="00F35E40"/>
    <w:rsid w:val="00F92668"/>
    <w:rsid w:val="00FC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6DC662"/>
  <w15:docId w15:val="{42BD4673-5B2E-46EC-B063-240B9C69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1"/>
    <w:next w:val="a1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pPr>
      <w:keepNext/>
      <w:widowControl w:val="0"/>
      <w:tabs>
        <w:tab w:val="left" w:pos="720"/>
        <w:tab w:val="left" w:pos="1260"/>
        <w:tab w:val="left" w:pos="1800"/>
      </w:tabs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pPr>
      <w:keepNext/>
      <w:jc w:val="right"/>
      <w:outlineLvl w:val="6"/>
    </w:pPr>
    <w:rPr>
      <w:sz w:val="28"/>
      <w:szCs w:val="20"/>
      <w:lang w:val="en-US" w:eastAsia="en-US"/>
    </w:rPr>
  </w:style>
  <w:style w:type="paragraph" w:styleId="8">
    <w:name w:val="heading 8"/>
    <w:basedOn w:val="a1"/>
    <w:next w:val="a1"/>
    <w:link w:val="80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1"/>
    <w:link w:val="a6"/>
    <w:uiPriority w:val="34"/>
    <w:qFormat/>
    <w:pPr>
      <w:ind w:left="708"/>
    </w:pPr>
  </w:style>
  <w:style w:type="paragraph" w:styleId="a7">
    <w:name w:val="No Spacing"/>
    <w:uiPriority w:val="1"/>
    <w:qFormat/>
    <w:rPr>
      <w:lang w:eastAsia="zh-CN"/>
    </w:rPr>
  </w:style>
  <w:style w:type="paragraph" w:styleId="a8">
    <w:name w:val="Title"/>
    <w:basedOn w:val="a1"/>
    <w:next w:val="a1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link w:val="a8"/>
    <w:uiPriority w:val="10"/>
    <w:rPr>
      <w:sz w:val="48"/>
      <w:szCs w:val="48"/>
    </w:rPr>
  </w:style>
  <w:style w:type="paragraph" w:styleId="aa">
    <w:name w:val="Subtitle"/>
    <w:basedOn w:val="a1"/>
    <w:next w:val="a1"/>
    <w:link w:val="ab"/>
    <w:uiPriority w:val="11"/>
    <w:qFormat/>
    <w:pPr>
      <w:spacing w:before="200" w:after="200"/>
    </w:pPr>
  </w:style>
  <w:style w:type="character" w:customStyle="1" w:styleId="ab">
    <w:name w:val="Подзаголовок Знак"/>
    <w:link w:val="aa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c">
    <w:name w:val="Intense Quote"/>
    <w:basedOn w:val="a1"/>
    <w:next w:val="a1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paragraph" w:styleId="ae">
    <w:name w:val="header"/>
    <w:basedOn w:val="a1"/>
    <w:link w:val="af"/>
    <w:uiPriority w:val="99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HeaderChar">
    <w:name w:val="Header Char"/>
    <w:uiPriority w:val="99"/>
  </w:style>
  <w:style w:type="paragraph" w:styleId="af0">
    <w:name w:val="footer"/>
    <w:basedOn w:val="a1"/>
    <w:link w:val="af1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2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3">
    <w:name w:val="Table Grid"/>
    <w:basedOn w:val="a3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Hyperlink"/>
    <w:uiPriority w:val="99"/>
    <w:rPr>
      <w:color w:val="0000FF"/>
      <w:u w:val="single"/>
    </w:rPr>
  </w:style>
  <w:style w:type="paragraph" w:styleId="af5">
    <w:name w:val="footnote text"/>
    <w:basedOn w:val="a1"/>
    <w:link w:val="af6"/>
    <w:uiPriority w:val="99"/>
    <w:semiHidden/>
    <w:unhideWhenUsed/>
    <w:pPr>
      <w:spacing w:after="40"/>
    </w:pPr>
    <w:rPr>
      <w:sz w:val="18"/>
    </w:rPr>
  </w:style>
  <w:style w:type="character" w:customStyle="1" w:styleId="af6">
    <w:name w:val="Текст сноски Знак"/>
    <w:link w:val="af5"/>
    <w:uiPriority w:val="99"/>
    <w:rPr>
      <w:sz w:val="18"/>
    </w:rPr>
  </w:style>
  <w:style w:type="character" w:styleId="af7">
    <w:name w:val="footnote reference"/>
    <w:uiPriority w:val="99"/>
    <w:rPr>
      <w:vertAlign w:val="superscript"/>
    </w:rPr>
  </w:style>
  <w:style w:type="paragraph" w:styleId="af8">
    <w:name w:val="endnote text"/>
    <w:basedOn w:val="a1"/>
    <w:link w:val="af9"/>
    <w:uiPriority w:val="99"/>
    <w:semiHidden/>
    <w:unhideWhenUsed/>
    <w:rPr>
      <w:sz w:val="20"/>
    </w:rPr>
  </w:style>
  <w:style w:type="character" w:customStyle="1" w:styleId="af9">
    <w:name w:val="Текст концевой сноски Знак"/>
    <w:link w:val="af8"/>
    <w:uiPriority w:val="99"/>
    <w:rPr>
      <w:sz w:val="20"/>
    </w:rPr>
  </w:style>
  <w:style w:type="character" w:styleId="afa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1"/>
    <w:next w:val="a1"/>
    <w:semiHidden/>
  </w:style>
  <w:style w:type="paragraph" w:styleId="24">
    <w:name w:val="toc 2"/>
    <w:basedOn w:val="a1"/>
    <w:next w:val="a1"/>
    <w:uiPriority w:val="39"/>
    <w:unhideWhenUsed/>
    <w:pPr>
      <w:spacing w:after="57"/>
      <w:ind w:left="283"/>
    </w:pPr>
  </w:style>
  <w:style w:type="paragraph" w:styleId="32">
    <w:name w:val="toc 3"/>
    <w:basedOn w:val="a1"/>
    <w:next w:val="a1"/>
    <w:semiHidden/>
    <w:pPr>
      <w:tabs>
        <w:tab w:val="right" w:leader="dot" w:pos="9360"/>
      </w:tabs>
      <w:ind w:left="480"/>
    </w:pPr>
  </w:style>
  <w:style w:type="paragraph" w:styleId="42">
    <w:name w:val="toc 4"/>
    <w:basedOn w:val="a1"/>
    <w:next w:val="a1"/>
    <w:semiHidden/>
    <w:pPr>
      <w:tabs>
        <w:tab w:val="right" w:leader="dot" w:pos="9360"/>
      </w:tabs>
      <w:ind w:left="36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fb">
    <w:name w:val="TOC Heading"/>
    <w:uiPriority w:val="39"/>
    <w:unhideWhenUsed/>
    <w:rPr>
      <w:lang w:eastAsia="zh-CN"/>
    </w:rPr>
  </w:style>
  <w:style w:type="paragraph" w:styleId="afc">
    <w:name w:val="table of figures"/>
    <w:basedOn w:val="a1"/>
    <w:next w:val="a1"/>
    <w:uiPriority w:val="99"/>
    <w:unhideWhenUsed/>
  </w:style>
  <w:style w:type="paragraph" w:customStyle="1" w:styleId="220">
    <w:name w:val="Заголовок 2;Заголовок 2 Знак"/>
    <w:basedOn w:val="a1"/>
    <w:next w:val="a1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25">
    <w:name w:val="Знак2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6">
    <w:name w:val="Body Text 2"/>
    <w:basedOn w:val="a1"/>
    <w:pPr>
      <w:tabs>
        <w:tab w:val="left" w:pos="426"/>
      </w:tabs>
      <w:jc w:val="both"/>
    </w:pPr>
    <w:rPr>
      <w:rFonts w:ascii="Arial" w:hAnsi="Arial"/>
      <w:sz w:val="22"/>
      <w:szCs w:val="20"/>
      <w:lang w:val="en-US" w:eastAsia="en-US"/>
    </w:rPr>
  </w:style>
  <w:style w:type="paragraph" w:styleId="33">
    <w:name w:val="Body Text Indent 3"/>
    <w:basedOn w:val="a1"/>
    <w:pPr>
      <w:tabs>
        <w:tab w:val="left" w:pos="360"/>
        <w:tab w:val="left" w:pos="720"/>
      </w:tabs>
      <w:spacing w:after="80"/>
      <w:ind w:left="720" w:hanging="360"/>
      <w:jc w:val="both"/>
    </w:pPr>
    <w:rPr>
      <w:rFonts w:ascii="Arial" w:hAnsi="Arial"/>
      <w:sz w:val="20"/>
      <w:szCs w:val="20"/>
      <w:lang w:val="en-US" w:eastAsia="en-US"/>
    </w:rPr>
  </w:style>
  <w:style w:type="character" w:styleId="afd">
    <w:name w:val="page number"/>
    <w:basedOn w:val="a2"/>
  </w:style>
  <w:style w:type="paragraph" w:customStyle="1" w:styleId="ConsPlusNormal">
    <w:name w:val="ConsPlusNormal"/>
    <w:pPr>
      <w:ind w:firstLine="720"/>
    </w:pPr>
    <w:rPr>
      <w:rFonts w:ascii="Arial" w:hAnsi="Arial" w:cs="Arial"/>
    </w:rPr>
  </w:style>
  <w:style w:type="paragraph" w:styleId="afe">
    <w:name w:val="Body Text"/>
    <w:basedOn w:val="a1"/>
    <w:pPr>
      <w:spacing w:after="120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customStyle="1" w:styleId="aff">
    <w:name w:val="Макс"/>
    <w:basedOn w:val="a1"/>
    <w:pPr>
      <w:ind w:firstLine="567"/>
      <w:jc w:val="both"/>
    </w:pPr>
    <w:rPr>
      <w:sz w:val="28"/>
      <w:szCs w:val="20"/>
    </w:rPr>
  </w:style>
  <w:style w:type="paragraph" w:customStyle="1" w:styleId="aff0">
    <w:name w:val="Обычный (веб)"/>
    <w:basedOn w:val="a1"/>
    <w:pPr>
      <w:spacing w:before="100" w:beforeAutospacing="1" w:after="100" w:afterAutospacing="1"/>
      <w:ind w:right="150"/>
    </w:pPr>
    <w:rPr>
      <w:rFonts w:ascii="Tahoma" w:eastAsia="Arial Unicode MS" w:hAnsi="Tahoma" w:cs="Tahoma"/>
      <w:sz w:val="20"/>
      <w:szCs w:val="20"/>
    </w:rPr>
  </w:style>
  <w:style w:type="character" w:customStyle="1" w:styleId="rvts314512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aff1">
    <w:name w:val="Strong"/>
    <w:qFormat/>
    <w:rPr>
      <w:b/>
      <w:bCs/>
    </w:rPr>
  </w:style>
  <w:style w:type="paragraph" w:customStyle="1" w:styleId="FootnoteTextCharCharChar">
    <w:name w:val="Текст сноски;Footnote Text Char;Char Char"/>
    <w:basedOn w:val="a1"/>
    <w:link w:val="FootnoteTextCharCharChar0"/>
    <w:semiHidden/>
    <w:rPr>
      <w:sz w:val="20"/>
      <w:szCs w:val="20"/>
    </w:rPr>
  </w:style>
  <w:style w:type="paragraph" w:styleId="aff2">
    <w:name w:val="Balloon Text"/>
    <w:basedOn w:val="a1"/>
    <w:semiHidden/>
    <w:rPr>
      <w:rFonts w:ascii="Tahoma" w:hAnsi="Tahoma" w:cs="Tahoma"/>
      <w:sz w:val="16"/>
      <w:szCs w:val="16"/>
    </w:rPr>
  </w:style>
  <w:style w:type="paragraph" w:styleId="aff3">
    <w:name w:val="Body Text Indent"/>
    <w:basedOn w:val="a1"/>
    <w:pPr>
      <w:spacing w:after="120"/>
      <w:ind w:left="283"/>
    </w:pPr>
  </w:style>
  <w:style w:type="paragraph" w:customStyle="1" w:styleId="0Heading-SEICL">
    <w:name w:val="0.Heading-SEICL"/>
    <w:basedOn w:val="a1"/>
    <w:pPr>
      <w:pBdr>
        <w:bottom w:val="single" w:sz="12" w:space="0" w:color="000000"/>
      </w:pBdr>
      <w:spacing w:before="160" w:after="160" w:line="300" w:lineRule="atLeast"/>
      <w:ind w:left="1260" w:hanging="1260"/>
      <w:jc w:val="right"/>
    </w:pPr>
    <w:rPr>
      <w:rFonts w:ascii="Arial" w:hAnsi="Arial"/>
      <w:b/>
      <w:sz w:val="40"/>
      <w:szCs w:val="20"/>
      <w:lang w:val="en-US" w:eastAsia="en-US"/>
    </w:rPr>
  </w:style>
  <w:style w:type="paragraph" w:customStyle="1" w:styleId="1Heading-SakhIIProject">
    <w:name w:val="1.Heading-SakhIIProject"/>
    <w:basedOn w:val="a1"/>
    <w:pPr>
      <w:spacing w:line="300" w:lineRule="atLeast"/>
      <w:jc w:val="righ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customStyle="1" w:styleId="4Heading-Section">
    <w:name w:val="4.Heading-Section"/>
    <w:pPr>
      <w:spacing w:before="1200" w:after="160"/>
      <w:ind w:left="1440" w:hanging="1440"/>
    </w:pPr>
    <w:rPr>
      <w:rFonts w:ascii="Arial" w:hAnsi="Arial"/>
      <w:b/>
      <w:caps/>
      <w:sz w:val="36"/>
      <w:lang w:val="en-US" w:eastAsia="en-US"/>
    </w:rPr>
  </w:style>
  <w:style w:type="paragraph" w:customStyle="1" w:styleId="NormalBulletListoutline">
    <w:name w:val="Normal Bullet List (outline)"/>
    <w:pPr>
      <w:spacing w:before="120" w:after="120"/>
      <w:jc w:val="both"/>
    </w:pPr>
    <w:rPr>
      <w:sz w:val="26"/>
      <w:lang w:val="en-US" w:eastAsia="en-US"/>
    </w:rPr>
  </w:style>
  <w:style w:type="paragraph" w:customStyle="1" w:styleId="aff4">
    <w:name w:val="Название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aff5">
    <w:name w:val="Таблица шапка"/>
    <w:basedOn w:val="a1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ff6">
    <w:name w:val="Таблица текст"/>
    <w:basedOn w:val="a1"/>
    <w:pPr>
      <w:spacing w:before="40" w:after="40"/>
      <w:ind w:left="57" w:right="57"/>
    </w:pPr>
    <w:rPr>
      <w:szCs w:val="20"/>
    </w:rPr>
  </w:style>
  <w:style w:type="paragraph" w:customStyle="1" w:styleId="121">
    <w:name w:val="Табличный 12Ц1"/>
    <w:basedOn w:val="a1"/>
    <w:pPr>
      <w:jc w:val="center"/>
    </w:pPr>
    <w:rPr>
      <w:szCs w:val="20"/>
    </w:rPr>
  </w:style>
  <w:style w:type="paragraph" w:customStyle="1" w:styleId="1210">
    <w:name w:val="Табличный 12Л1"/>
    <w:basedOn w:val="a1"/>
    <w:rPr>
      <w:szCs w:val="20"/>
    </w:rPr>
  </w:style>
  <w:style w:type="paragraph" w:customStyle="1" w:styleId="a">
    <w:name w:val="Главы"/>
    <w:basedOn w:val="aff7"/>
    <w:next w:val="a1"/>
    <w:pPr>
      <w:numPr>
        <w:numId w:val="2"/>
      </w:numPr>
      <w:pBdr>
        <w:bottom w:val="none" w:sz="0" w:space="0" w:color="000000"/>
      </w:pBdr>
      <w:tabs>
        <w:tab w:val="clear" w:pos="1701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f7">
    <w:name w:val="Структура"/>
    <w:basedOn w:val="a1"/>
    <w:pPr>
      <w:pageBreakBefore/>
      <w:pBdr>
        <w:bottom w:val="single" w:sz="24" w:space="1" w:color="000000"/>
      </w:pBdr>
      <w:tabs>
        <w:tab w:val="num" w:pos="567"/>
        <w:tab w:val="left" w:pos="851"/>
      </w:tabs>
      <w:spacing w:before="480" w:after="240"/>
      <w:ind w:left="567" w:right="2835" w:hanging="567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f8">
    <w:name w:val="Пункт"/>
    <w:basedOn w:val="a1"/>
    <w:pPr>
      <w:tabs>
        <w:tab w:val="num" w:pos="1134"/>
      </w:tabs>
      <w:spacing w:line="360" w:lineRule="auto"/>
      <w:ind w:left="1134" w:hanging="1134"/>
      <w:jc w:val="both"/>
    </w:pPr>
    <w:rPr>
      <w:sz w:val="28"/>
      <w:szCs w:val="20"/>
    </w:rPr>
  </w:style>
  <w:style w:type="paragraph" w:customStyle="1" w:styleId="aff9">
    <w:name w:val="Подпункт"/>
    <w:basedOn w:val="aff8"/>
    <w:pPr>
      <w:tabs>
        <w:tab w:val="clear" w:pos="1134"/>
        <w:tab w:val="num" w:pos="1854"/>
      </w:tabs>
      <w:ind w:left="1854"/>
    </w:pPr>
  </w:style>
  <w:style w:type="paragraph" w:customStyle="1" w:styleId="27">
    <w:name w:val="Пункт2"/>
    <w:basedOn w:val="aff8"/>
    <w:pPr>
      <w:keepNext/>
      <w:numPr>
        <w:ilvl w:val="2"/>
      </w:numPr>
      <w:tabs>
        <w:tab w:val="num" w:pos="1134"/>
      </w:tabs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a0">
    <w:name w:val="Подподпункт"/>
    <w:basedOn w:val="aff9"/>
    <w:pPr>
      <w:numPr>
        <w:numId w:val="3"/>
      </w:numPr>
      <w:tabs>
        <w:tab w:val="clear" w:pos="1134"/>
        <w:tab w:val="num" w:pos="1647"/>
      </w:tabs>
      <w:ind w:left="1647" w:hanging="567"/>
    </w:pPr>
  </w:style>
  <w:style w:type="paragraph" w:customStyle="1" w:styleId="affa">
    <w:name w:val="текст сноски"/>
    <w:basedOn w:val="a1"/>
    <w:pPr>
      <w:widowControl w:val="0"/>
    </w:pPr>
    <w:rPr>
      <w:rFonts w:ascii="Gelvetsky 12pt" w:hAnsi="Gelvetsky 12pt"/>
      <w:szCs w:val="20"/>
      <w:lang w:val="en-US"/>
    </w:rPr>
  </w:style>
  <w:style w:type="character" w:customStyle="1" w:styleId="affb">
    <w:name w:val="комментарий"/>
    <w:rPr>
      <w:b/>
      <w:i/>
      <w:sz w:val="28"/>
    </w:rPr>
  </w:style>
  <w:style w:type="character" w:customStyle="1" w:styleId="70">
    <w:name w:val="Заголовок 7 Знак"/>
    <w:link w:val="7"/>
    <w:rPr>
      <w:sz w:val="28"/>
      <w:lang w:eastAsia="en-US"/>
    </w:rPr>
  </w:style>
  <w:style w:type="paragraph" w:customStyle="1" w:styleId="s26">
    <w:name w:val="s26 Заголовок приложения"/>
    <w:basedOn w:val="a1"/>
    <w:next w:val="a1"/>
    <w:pPr>
      <w:keepNext/>
      <w:widowControl w:val="0"/>
      <w:spacing w:before="60" w:after="120"/>
      <w:contextualSpacing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s00">
    <w:name w:val="s00 Текст"/>
    <w:basedOn w:val="a1"/>
    <w:link w:val="s000"/>
    <w:pPr>
      <w:keepNext/>
      <w:widowControl w:val="0"/>
      <w:spacing w:before="60"/>
      <w:ind w:firstLine="340"/>
      <w:contextualSpacing/>
      <w:jc w:val="both"/>
    </w:pPr>
    <w:rPr>
      <w:rFonts w:ascii="Arial" w:hAnsi="Arial"/>
      <w:sz w:val="22"/>
      <w:lang w:val="en-US" w:eastAsia="en-US"/>
    </w:rPr>
  </w:style>
  <w:style w:type="character" w:customStyle="1" w:styleId="s000">
    <w:name w:val="s00 Текст Знак"/>
    <w:link w:val="s00"/>
    <w:rPr>
      <w:rFonts w:ascii="Arial" w:hAnsi="Arial"/>
      <w:sz w:val="22"/>
      <w:szCs w:val="24"/>
      <w:lang w:val="en-US" w:eastAsia="en-US"/>
    </w:rPr>
  </w:style>
  <w:style w:type="character" w:customStyle="1" w:styleId="80">
    <w:name w:val="Заголовок 8 Знак"/>
    <w:link w:val="8"/>
    <w:rPr>
      <w:i/>
      <w:iCs/>
      <w:sz w:val="24"/>
      <w:szCs w:val="24"/>
      <w:lang w:eastAsia="en-US"/>
    </w:r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character" w:styleId="affc">
    <w:name w:val="Emphasis"/>
    <w:qFormat/>
    <w:rPr>
      <w:i/>
      <w:iCs/>
    </w:rPr>
  </w:style>
  <w:style w:type="character" w:styleId="affd">
    <w:name w:val="Subtle Emphasis"/>
    <w:uiPriority w:val="19"/>
    <w:qFormat/>
    <w:rPr>
      <w:i/>
      <w:iCs/>
      <w:color w:val="808080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sz w:val="22"/>
      <w:szCs w:val="22"/>
    </w:rPr>
  </w:style>
  <w:style w:type="character" w:customStyle="1" w:styleId="FootnoteTextCharCharChar0">
    <w:name w:val="Текст сноски Знак;Footnote Text Char Знак;Char Char Знак"/>
    <w:link w:val="FootnoteTextCharCharChar"/>
    <w:semiHidden/>
  </w:style>
  <w:style w:type="character" w:customStyle="1" w:styleId="icon-linktext">
    <w:name w:val="icon-link__text"/>
    <w:basedOn w:val="a2"/>
  </w:style>
  <w:style w:type="character" w:styleId="affe">
    <w:name w:val="annotation reference"/>
    <w:rPr>
      <w:sz w:val="16"/>
      <w:szCs w:val="16"/>
    </w:rPr>
  </w:style>
  <w:style w:type="paragraph" w:styleId="afff">
    <w:name w:val="annotation text"/>
    <w:basedOn w:val="a1"/>
    <w:link w:val="afff0"/>
    <w:rPr>
      <w:sz w:val="20"/>
      <w:szCs w:val="20"/>
    </w:rPr>
  </w:style>
  <w:style w:type="character" w:customStyle="1" w:styleId="afff0">
    <w:name w:val="Текст примечания Знак"/>
    <w:basedOn w:val="a2"/>
    <w:link w:val="afff"/>
  </w:style>
  <w:style w:type="paragraph" w:styleId="afff1">
    <w:name w:val="annotation subject"/>
    <w:basedOn w:val="afff"/>
    <w:next w:val="afff"/>
    <w:link w:val="afff2"/>
    <w:rPr>
      <w:b/>
      <w:bCs/>
    </w:rPr>
  </w:style>
  <w:style w:type="character" w:customStyle="1" w:styleId="afff2">
    <w:name w:val="Тема примечания Знак"/>
    <w:link w:val="afff1"/>
    <w:rPr>
      <w:b/>
      <w:bCs/>
    </w:rPr>
  </w:style>
  <w:style w:type="character" w:customStyle="1" w:styleId="af">
    <w:name w:val="Верхний колонтитул Знак"/>
    <w:link w:val="ae"/>
    <w:uiPriority w:val="99"/>
    <w:rPr>
      <w:lang w:eastAsia="en-US"/>
    </w:rPr>
  </w:style>
  <w:style w:type="character" w:customStyle="1" w:styleId="a6">
    <w:name w:val="Абзац списка Знак"/>
    <w:link w:val="a5"/>
    <w:uiPriority w:val="34"/>
    <w:rPr>
      <w:sz w:val="24"/>
      <w:szCs w:val="24"/>
    </w:rPr>
  </w:style>
  <w:style w:type="paragraph" w:customStyle="1" w:styleId="13">
    <w:name w:val="Основной текст с отступом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540"/>
      <w:jc w:val="both"/>
    </w:pPr>
    <w:rPr>
      <w:sz w:val="24"/>
      <w:szCs w:val="28"/>
    </w:rPr>
  </w:style>
  <w:style w:type="paragraph" w:customStyle="1" w:styleId="210">
    <w:name w:val="Продолжение списка 2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566" w:firstLine="567"/>
      <w:contextualSpacing/>
      <w:jc w:val="both"/>
    </w:pPr>
    <w:rPr>
      <w:rFonts w:ascii="Arial" w:hAnsi="Arial"/>
      <w:sz w:val="24"/>
      <w:szCs w:val="24"/>
    </w:rPr>
  </w:style>
  <w:style w:type="paragraph" w:customStyle="1" w:styleId="-11">
    <w:name w:val="Цветной список - Акцент 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 w:val="24"/>
      <w:szCs w:val="24"/>
    </w:rPr>
  </w:style>
  <w:style w:type="character" w:customStyle="1" w:styleId="14">
    <w:name w:val="Слабое выделение1"/>
    <w:uiPriority w:val="19"/>
    <w:qFormat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w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w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12</Pages>
  <Words>3072</Words>
  <Characters>17516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Тендерная документация</vt:lpstr>
    </vt:vector>
  </TitlesOfParts>
  <Company>ОАО "Сибнефть-ННГ"</Company>
  <LinksUpToDate>false</LinksUpToDate>
  <CharactersWithSpaces>20547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lastModifiedBy>Арт Аванг</cp:lastModifiedBy>
  <cp:revision>84</cp:revision>
  <dcterms:created xsi:type="dcterms:W3CDTF">2022-03-04T14:12:00Z</dcterms:created>
  <dcterms:modified xsi:type="dcterms:W3CDTF">2025-06-02T06:03:00Z</dcterms:modified>
  <cp:version>1048576</cp:version>
</cp:coreProperties>
</file>