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7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 «Хоккейный клуб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многолотовом Отборе </w:t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000"/>
        <w:ind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</w:t>
      </w:r>
      <w:bookmarkStart w:id="2" w:name="_Hlk89185476"/>
      <w:r>
        <w:rPr>
          <w:rFonts w:ascii="Verdana" w:hAnsi="Verdana" w:cs="Arial"/>
          <w:b/>
          <w:color w:val="000000"/>
          <w:sz w:val="22"/>
          <w:szCs w:val="22"/>
        </w:rPr>
        <w:t xml:space="preserve">, способной</w:t>
      </w:r>
      <w:r>
        <w:rPr>
          <w:rFonts w:ascii="Verdana" w:hAnsi="Verdana"/>
          <w:b/>
          <w:color w:val="000000"/>
          <w:sz w:val="22"/>
          <w:szCs w:val="22"/>
        </w:rPr>
        <w:t xml:space="preserve"> оказать услуги по </w:t>
      </w:r>
      <w:bookmarkEnd w:id="2"/>
      <w:r>
        <w:rPr>
          <w:rFonts w:ascii="Verdana" w:hAnsi="Verdana"/>
          <w:b/>
          <w:color w:val="000000"/>
          <w:sz w:val="22"/>
          <w:szCs w:val="22"/>
        </w:rPr>
        <w:t xml:space="preserve">разработке и производству графики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57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957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957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957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957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957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957"/>
        <w:ind w:right="0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95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3" w:name="_Toc148353294"/>
      <w:r/>
      <w:bookmarkStart w:id="4" w:name="_Toc148524225"/>
      <w:r>
        <w:rPr>
          <w:rFonts w:ascii="Verdana" w:hAnsi="Verdana" w:cs="Arial"/>
          <w:sz w:val="22"/>
          <w:szCs w:val="22"/>
        </w:rPr>
        <w:t xml:space="preserve">2025 г.</w:t>
      </w:r>
      <w:r>
        <w:rPr>
          <w:rFonts w:ascii="Verdana" w:hAnsi="Verdana" w:cs="Arial"/>
          <w:sz w:val="22"/>
          <w:szCs w:val="22"/>
        </w:rPr>
      </w:r>
    </w:p>
    <w:p>
      <w:pPr>
        <w:pStyle w:val="75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5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0"/>
      <w:r/>
      <w:bookmarkEnd w:id="1"/>
      <w:r/>
      <w:bookmarkEnd w:id="3"/>
      <w:r/>
      <w:r>
        <w:rPr>
          <w:rFonts w:ascii="Verdana" w:hAnsi="Verdana"/>
          <w:sz w:val="22"/>
          <w:szCs w:val="22"/>
        </w:rPr>
      </w:r>
    </w:p>
    <w:p>
      <w:pPr>
        <w:pStyle w:val="757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6" w:name="_Toc148524226"/>
      <w:r/>
      <w:bookmarkStart w:id="7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Отбора.</w:t>
      </w:r>
      <w:bookmarkEnd w:id="4"/>
      <w:r/>
      <w:bookmarkEnd w:id="5"/>
      <w:r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многолотовый Отбор организа</w:t>
      </w:r>
      <w:r>
        <w:rPr>
          <w:rFonts w:ascii="Verdana" w:hAnsi="Verdana" w:cs="Arial"/>
          <w:sz w:val="22"/>
          <w:szCs w:val="22"/>
        </w:rPr>
        <w:t xml:space="preserve">ции, способной оказать услуги по разработке и производству графики (далее - Отбор), проводится посредством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2" w:tooltip="http://www.hawk.ru" w:history="1">
        <w:r>
          <w:rPr>
            <w:rStyle w:val="929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29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29"/>
            <w:rFonts w:ascii="Verdana" w:hAnsi="Verdana" w:cs="Arial"/>
            <w:sz w:val="22"/>
            <w:szCs w:val="22"/>
          </w:rPr>
          <w:t xml:space="preserve"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направляет в адрес Организатора Отбора Предложение в установленные сроки,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Предложений.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7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</w:t>
      </w:r>
      <w:r>
        <w:rPr>
          <w:rFonts w:ascii="Verdana" w:hAnsi="Verdana" w:cs="Arial"/>
          <w:sz w:val="22"/>
          <w:szCs w:val="22"/>
        </w:rPr>
        <w:t xml:space="preserve">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оказать услуги по разработке и производству графики</w:t>
      </w:r>
      <w:r>
        <w:rPr>
          <w:rFonts w:ascii="Verdana" w:hAnsi="Verdana" w:cs="Verdana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уведомляет Претендентов о результате Отбора, направляя письма в адрес участников Отбора.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каждому лоту победитель приглашается к подписанию Договора на оказание услуг по разработке и производству графики</w:t>
      </w:r>
      <w:r>
        <w:rPr>
          <w:rFonts w:ascii="Verdana" w:hAnsi="Verdana" w:cs="Verdana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В Договоре должны быть зафиксированы стоимость услуг, период оказания услуг,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  <w:r>
        <w:rPr>
          <w:rFonts w:ascii="Verdana" w:hAnsi="Verdana" w:cs="Arial"/>
          <w:sz w:val="22"/>
          <w:szCs w:val="22"/>
        </w:rPr>
      </w:r>
    </w:p>
    <w:p>
      <w:pPr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57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8" w:name="_Toc148524227"/>
      <w:r/>
      <w:bookmarkStart w:id="9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Отбора.</w:t>
      </w:r>
      <w:bookmarkEnd w:id="6"/>
      <w:r/>
      <w:bookmarkEnd w:id="7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Отбора, Претендент, тем самым, соглашается со следующими условиями: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Претендента, не отвечающее условиям и требованиям Инструкции.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</w:t>
      </w:r>
      <w:r>
        <w:rPr>
          <w:rFonts w:ascii="Verdana" w:hAnsi="Verdana" w:cs="Arial"/>
          <w:sz w:val="22"/>
          <w:szCs w:val="22"/>
        </w:rPr>
        <w:t xml:space="preserve">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, а также: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761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Все возникающие вопросы следует задавать Организатору в лице главного специалиста управления закупок ООО ХК «Авангард» </w:t>
      </w:r>
      <w:r>
        <w:rPr>
          <w:rFonts w:ascii="Verdana" w:hAnsi="Verdana" w:eastAsia="Verdana" w:cs="Verdana"/>
          <w:color w:val="000000"/>
          <w:spacing w:val="1"/>
          <w:sz w:val="22"/>
          <w:szCs w:val="22"/>
          <w:u w:val="single"/>
        </w:rPr>
        <w:t xml:space="preserve">– Бателевой Ирине Александровне по электронной почте: </w:t>
      </w:r>
      <w:hyperlink r:id="rId13" w:tooltip="mailto:bateleva.ia@hc-avangard.com" w:history="1">
        <w:r>
          <w:rPr>
            <w:rStyle w:val="929"/>
            <w:rFonts w:ascii="Verdana" w:hAnsi="Verdana" w:eastAsia="Verdana" w:cs="Verdana"/>
            <w:sz w:val="22"/>
            <w:szCs w:val="22"/>
            <w:highlight w:val="white"/>
          </w:rPr>
          <w:t xml:space="preserve">bateleva</w:t>
        </w:r>
        <w:r>
          <w:rPr>
            <w:rStyle w:val="929"/>
            <w:rFonts w:ascii="Verdana" w:hAnsi="Verdana" w:eastAsia="Verdana" w:cs="Verdana"/>
            <w:sz w:val="22"/>
            <w:szCs w:val="22"/>
            <w:highlight w:val="white"/>
          </w:rPr>
          <w:t xml:space="preserve">.</w:t>
        </w:r>
        <w:r>
          <w:rPr>
            <w:rStyle w:val="929"/>
            <w:rFonts w:ascii="Verdana" w:hAnsi="Verdana" w:eastAsia="Verdana" w:cs="Verdana"/>
            <w:sz w:val="22"/>
            <w:szCs w:val="22"/>
            <w:highlight w:val="white"/>
          </w:rPr>
          <w:t xml:space="preserve">ia</w:t>
        </w:r>
        <w:r>
          <w:rPr>
            <w:rStyle w:val="929"/>
            <w:rFonts w:ascii="Verdana" w:hAnsi="Verdana" w:eastAsia="Verdana" w:cs="Verdana"/>
            <w:sz w:val="22"/>
            <w:szCs w:val="22"/>
            <w:highlight w:val="white"/>
          </w:rPr>
          <w:t xml:space="preserve">@</w:t>
        </w:r>
        <w:r>
          <w:rPr>
            <w:rStyle w:val="929"/>
            <w:rFonts w:ascii="Verdana" w:hAnsi="Verdana" w:eastAsia="Verdana" w:cs="Verdana"/>
            <w:sz w:val="22"/>
            <w:szCs w:val="22"/>
            <w:highlight w:val="white"/>
          </w:rPr>
          <w:t xml:space="preserve">hc</w:t>
        </w:r>
        <w:r>
          <w:rPr>
            <w:rStyle w:val="929"/>
            <w:rFonts w:ascii="Verdana" w:hAnsi="Verdana" w:eastAsia="Verdana" w:cs="Verdana"/>
            <w:sz w:val="22"/>
            <w:szCs w:val="22"/>
            <w:highlight w:val="white"/>
          </w:rPr>
          <w:t xml:space="preserve">-</w:t>
        </w:r>
        <w:r>
          <w:rPr>
            <w:rStyle w:val="929"/>
            <w:rFonts w:ascii="Verdana" w:hAnsi="Verdana" w:eastAsia="Verdana" w:cs="Verdana"/>
            <w:sz w:val="22"/>
            <w:szCs w:val="22"/>
            <w:highlight w:val="white"/>
          </w:rPr>
          <w:t xml:space="preserve">avangard</w:t>
        </w:r>
        <w:r>
          <w:rPr>
            <w:rStyle w:val="929"/>
            <w:rFonts w:ascii="Verdana" w:hAnsi="Verdana" w:eastAsia="Verdana" w:cs="Verdana"/>
            <w:sz w:val="22"/>
            <w:szCs w:val="22"/>
            <w:highlight w:val="white"/>
          </w:rPr>
          <w:t xml:space="preserve">.</w:t>
        </w:r>
        <w:r>
          <w:rPr>
            <w:rStyle w:val="929"/>
            <w:rFonts w:ascii="Verdana" w:hAnsi="Verdana" w:eastAsia="Verdana" w:cs="Verdana"/>
            <w:sz w:val="22"/>
            <w:szCs w:val="22"/>
            <w:highlight w:val="white"/>
          </w:rPr>
          <w:t xml:space="preserve">com</w:t>
        </w:r>
      </w:hyperlink>
      <w:r>
        <w:rPr>
          <w:rStyle w:val="990"/>
          <w:rFonts w:ascii="Verdana" w:hAnsi="Verdana" w:eastAsia="Verdana" w:cs="Verdana"/>
          <w:color w:val="2e2e2e"/>
          <w:sz w:val="22"/>
          <w:szCs w:val="22"/>
          <w:u w:val="single"/>
          <w:shd w:val="clear" w:color="auto" w:fill="ffffff"/>
        </w:rPr>
        <w:t xml:space="preserve">, </w:t>
      </w:r>
      <w:r>
        <w:rPr>
          <w:rFonts w:ascii="Verdana" w:hAnsi="Verdana" w:eastAsia="Verdana" w:cs="Verdana"/>
          <w:color w:val="000000"/>
          <w:spacing w:val="1"/>
          <w:sz w:val="22"/>
          <w:szCs w:val="22"/>
          <w:u w:val="single"/>
        </w:rPr>
        <w:t xml:space="preserve">тел. </w:t>
      </w:r>
      <w:r>
        <w:rPr>
          <w:rFonts w:ascii="Verdana" w:hAnsi="Verdana" w:eastAsia="Verdana" w:cs="Verdana"/>
          <w:color w:val="000000"/>
          <w:sz w:val="22"/>
          <w:szCs w:val="22"/>
          <w:u w:val="single"/>
        </w:rPr>
        <w:t xml:space="preserve">+7-923-698-69-70</w:t>
      </w:r>
      <w:r>
        <w:rPr>
          <w:rFonts w:ascii="Verdana" w:hAnsi="Verdana" w:eastAsia="Verdana" w:cs="Verdana"/>
          <w:color w:val="000000"/>
          <w:spacing w:val="1"/>
          <w:sz w:val="22"/>
          <w:szCs w:val="22"/>
          <w:u w:val="single"/>
        </w:rPr>
        <w:t xml:space="preserve">.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1.2.9),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4" w:tooltip="http://www.hawk.ru" w:history="1">
        <w:r>
          <w:rPr>
            <w:rStyle w:val="929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29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29"/>
            <w:rFonts w:ascii="Verdana" w:hAnsi="Verdana" w:cs="Arial"/>
            <w:sz w:val="22"/>
            <w:szCs w:val="22"/>
          </w:rPr>
          <w:t xml:space="preserve"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Закупки).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самостоятельно.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75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1" w:name="_Toc148353295"/>
      <w:r/>
      <w:bookmarkStart w:id="12" w:name="_Toc148524228"/>
      <w:r/>
      <w:bookmarkStart w:id="13" w:name="_Toc165090132"/>
      <w:r>
        <w:rPr>
          <w:rFonts w:ascii="Verdana" w:hAnsi="Verdana"/>
          <w:sz w:val="22"/>
          <w:szCs w:val="22"/>
        </w:rPr>
        <w:t xml:space="preserve">Порядок предоставления Предложений.</w:t>
      </w:r>
      <w:bookmarkEnd w:id="9"/>
      <w:r/>
      <w:bookmarkEnd w:id="10"/>
      <w:r/>
      <w:bookmarkEnd w:id="11"/>
      <w:r/>
      <w:r>
        <w:rPr>
          <w:rFonts w:ascii="Verdana" w:hAnsi="Verdana"/>
          <w:sz w:val="22"/>
          <w:szCs w:val="22"/>
        </w:rPr>
      </w:r>
    </w:p>
    <w:p>
      <w:pPr>
        <w:pStyle w:val="757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4" w:name="_Toc148353296"/>
      <w:r/>
      <w:bookmarkStart w:id="15" w:name="_Toc148524229"/>
      <w:r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Предложения.</w:t>
      </w:r>
      <w:bookmarkEnd w:id="12"/>
      <w:r/>
      <w:bookmarkEnd w:id="13"/>
      <w:r/>
      <w:bookmarkEnd w:id="14"/>
      <w:r/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7" w:name="_Hlk63345156"/>
      <w:r/>
      <w:bookmarkStart w:id="18" w:name="_Hlk106635695"/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Отборе в электро</w:t>
      </w:r>
      <w:r>
        <w:rPr>
          <w:rFonts w:ascii="Verdana" w:hAnsi="Verdana" w:cs="Arial"/>
          <w:sz w:val="22"/>
          <w:szCs w:val="22"/>
        </w:rPr>
        <w:t xml:space="preserve">нной форме на адрес электронной почты Организатора (п. 3.1.3 настоящей Инструкции) в форме электронного архива с установленным паролем, при этом пароль от архива </w:t>
      </w:r>
      <w:r>
        <w:rPr>
          <w:rFonts w:ascii="Verdana" w:hAnsi="Verdana" w:cs="Arial"/>
          <w:sz w:val="22"/>
          <w:szCs w:val="22"/>
        </w:rPr>
        <w:t xml:space="preserve">направляется исключительно в адрес подразделения безопасности (п. 3.1.4 настоящей Инструкции).</w:t>
      </w:r>
      <w:bookmarkEnd w:id="15"/>
      <w:r/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 w:cs="Arial"/>
          <w:sz w:val="22"/>
          <w:szCs w:val="22"/>
        </w:rPr>
      </w:r>
    </w:p>
    <w:p>
      <w:pPr>
        <w:pStyle w:val="757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9" w:name="_Toc148353297"/>
      <w:r/>
      <w:bookmarkStart w:id="20" w:name="_Toc148524230"/>
      <w:r/>
      <w:bookmarkStart w:id="21" w:name="_Toc165090134"/>
      <w:r/>
      <w:bookmarkEnd w:id="16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Предложения.</w:t>
      </w:r>
      <w:bookmarkEnd w:id="17"/>
      <w:r/>
      <w:bookmarkEnd w:id="18"/>
      <w:r/>
      <w:bookmarkEnd w:id="19"/>
      <w:r/>
      <w:r>
        <w:rPr>
          <w:rFonts w:ascii="Verdana" w:hAnsi="Verdana" w:cs="Arial"/>
          <w:sz w:val="22"/>
          <w:szCs w:val="22"/>
        </w:rPr>
      </w:r>
    </w:p>
    <w:p>
      <w:pPr>
        <w:pStyle w:val="95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  <w:r>
        <w:rPr>
          <w:rFonts w:ascii="Verdana" w:hAnsi="Verdana"/>
          <w:sz w:val="22"/>
          <w:szCs w:val="22"/>
        </w:rPr>
      </w:r>
    </w:p>
    <w:p>
      <w:pPr>
        <w:pStyle w:val="95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Style w:val="980"/>
          <w:rFonts w:ascii="Verdana" w:hAnsi="Verdana"/>
          <w:sz w:val="22"/>
          <w:szCs w:val="22"/>
          <w:lang w:eastAsia="ru-RU"/>
        </w:rPr>
      </w:pPr>
      <w:r>
        <w:rPr>
          <w:rStyle w:val="98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980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980"/>
          <w:rFonts w:ascii="Verdana" w:hAnsi="Verdana"/>
          <w:sz w:val="22"/>
          <w:szCs w:val="22"/>
          <w:lang w:eastAsia="ru-RU"/>
        </w:rPr>
        <w:t xml:space="preserve"> Предложение на участие в отборе</w:t>
      </w:r>
      <w:r>
        <w:rPr>
          <w:rStyle w:val="980"/>
          <w:rFonts w:ascii="Verdana" w:hAnsi="Verdana"/>
          <w:b/>
          <w:bCs/>
          <w:color w:val="000000"/>
          <w:sz w:val="22"/>
          <w:szCs w:val="22"/>
          <w:u w:val="single"/>
          <w:lang w:eastAsia="ru-RU"/>
        </w:rPr>
        <w:t xml:space="preserve"> по каждому Лоту</w:t>
      </w:r>
      <w:r>
        <w:rPr>
          <w:rStyle w:val="980"/>
          <w:rFonts w:ascii="Verdana" w:hAnsi="Verdana"/>
          <w:sz w:val="22"/>
          <w:szCs w:val="22"/>
          <w:lang w:eastAsia="ru-RU"/>
        </w:rPr>
        <w:t xml:space="preserve">.</w:t>
      </w:r>
      <w:r>
        <w:rPr>
          <w:rStyle w:val="980"/>
          <w:rFonts w:ascii="Verdana" w:hAnsi="Verdana"/>
          <w:sz w:val="22"/>
          <w:szCs w:val="22"/>
          <w:lang w:eastAsia="ru-RU"/>
        </w:rPr>
      </w:r>
    </w:p>
    <w:p>
      <w:pPr>
        <w:pStyle w:val="95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80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98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  <w:r>
        <w:rPr>
          <w:rFonts w:ascii="Verdana" w:hAnsi="Verdana"/>
          <w:sz w:val="22"/>
          <w:szCs w:val="22"/>
        </w:rPr>
      </w:r>
    </w:p>
    <w:p>
      <w:pPr>
        <w:pStyle w:val="95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r>
        <w:rPr>
          <w:rFonts w:ascii="Verdana" w:hAnsi="Verdana"/>
          <w:sz w:val="22"/>
          <w:szCs w:val="22"/>
        </w:rPr>
      </w:r>
    </w:p>
    <w:p>
      <w:pPr>
        <w:pStyle w:val="757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2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3.</w:t>
      </w:r>
      <w:bookmarkEnd w:id="20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В случае, если Претендент принимает участие в Отборе по нескольким Лотам, то Формы №</w:t>
      </w:r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№ 1, 3, Согла</w:t>
      </w:r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сие с проектом договора, Протокол разногласий к проекту договора предоставляются на каждый Лот отдельно!</w:t>
      </w:r>
      <w:r>
        <w:rPr>
          <w:rFonts w:ascii="Verdana" w:hAnsi="Verdana"/>
          <w:sz w:val="22"/>
          <w:szCs w:val="22"/>
        </w:rPr>
      </w:r>
    </w:p>
    <w:p>
      <w:r/>
      <w:r/>
    </w:p>
    <w:p>
      <w:pPr>
        <w:pStyle w:val="75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3" w:name="_Toc165090136"/>
      <w:r/>
      <w:bookmarkStart w:id="24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21"/>
      <w:r/>
      <w:bookmarkEnd w:id="22"/>
      <w:r/>
      <w:bookmarkEnd w:id="23"/>
      <w:r/>
      <w:bookmarkEnd w:id="24"/>
      <w:r/>
      <w:r>
        <w:rPr>
          <w:rFonts w:ascii="Verdana" w:hAnsi="Verdana"/>
          <w:sz w:val="22"/>
          <w:szCs w:val="22"/>
        </w:rPr>
      </w:r>
    </w:p>
    <w:p>
      <w:pPr>
        <w:pStyle w:val="756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756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5" w:name="_Toc257310399"/>
      <w:r/>
      <w:bookmarkStart w:id="26" w:name="_Toc259609467"/>
      <w:r/>
      <w:bookmarkStart w:id="27" w:name="_Toc259610688"/>
      <w:r/>
      <w:bookmarkStart w:id="28" w:name="_Toc259611439"/>
      <w:r/>
      <w:bookmarkStart w:id="29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5"/>
      <w:r/>
      <w:bookmarkEnd w:id="26"/>
      <w:r/>
      <w:bookmarkEnd w:id="27"/>
      <w:r/>
      <w:bookmarkEnd w:id="28"/>
      <w:r/>
      <w:bookmarkEnd w:id="29"/>
      <w:r/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Сведения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Управление закупок ООО «ХК «Авангард»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требованиями настоящей Инструкции.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  <w:trHeight w:val="75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Отбор организации, способной 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оказать услуги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по разработке и производству графики: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Лот № 1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– Оказание услуг по разработке и производству базовых графических анимированных событийных заставок 3D на видеокуб и медиаповерхности чаши арены для использования во время матчей ХК «Авангард» в сезоне 2025/2026;</w:t>
            </w:r>
            <w:r>
              <w:rPr>
                <w:rFonts w:ascii="Verdana" w:hAnsi="Verdana" w:cs="Verdana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Лот № 2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– Оказание услуг по разработке и производству motion-графики на видеокуб и медиаповерхности чаши арены для использования во время тематических матчей ХК «Авангард» в сезоне 2025/2026.</w:t>
            </w:r>
            <w:r>
              <w:rPr>
                <w:rFonts w:ascii="Verdana" w:hAnsi="Verdana" w:cs="Verdana"/>
                <w:sz w:val="22"/>
                <w:szCs w:val="22"/>
              </w:rPr>
            </w:r>
          </w:p>
        </w:tc>
      </w:tr>
      <w:tr>
        <w:tblPrEx/>
        <w:trPr>
          <w:jc w:val="center"/>
          <w:trHeight w:val="658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5" w:tooltip="mailto:bateleva.ia@hc-avangard.com" w:history="1">
              <w:r>
                <w:rPr>
                  <w:rStyle w:val="929"/>
                  <w:rFonts w:ascii="Verdana" w:hAnsi="Verdana" w:eastAsia="Verdana" w:cs="Verdana"/>
                  <w:sz w:val="22"/>
                  <w:szCs w:val="22"/>
                  <w:highlight w:val="white"/>
                </w:rPr>
                <w:t xml:space="preserve">bateleva.ia@hc-avangard.com</w:t>
              </w:r>
            </w:hyperlink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</w:p>
        </w:tc>
      </w:tr>
      <w:tr>
        <w:tblPrEx/>
        <w:trPr>
          <w:jc w:val="center"/>
          <w:trHeight w:val="699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6" w:tooltip="mailto:popov.rn@hc-avangard.com" w:history="1">
              <w:r>
                <w:rPr>
                  <w:rStyle w:val="929"/>
                  <w:rFonts w:ascii="Verdana" w:hAnsi="Verdana"/>
                  <w:sz w:val="22"/>
                  <w:szCs w:val="22"/>
                  <w:shd w:val="clear" w:color="auto" w:fill="ffffff"/>
                </w:rPr>
                <w:t xml:space="preserve">popov.rn@hc-avangard.com</w:t>
              </w:r>
            </w:hyperlink>
            <w:r/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</w:p>
        </w:tc>
      </w:tr>
      <w:tr>
        <w:tblPrEx/>
        <w:trPr>
          <w:jc w:val="center"/>
          <w:trHeight w:val="98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29 июля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2025 года;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bookmarkStart w:id="30" w:name="_Hlk62117845"/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05 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2025 </w:t>
            </w:r>
            <w:bookmarkEnd w:id="30"/>
            <w:r>
              <w:rPr>
                <w:rFonts w:ascii="Verdana" w:hAnsi="Verdana" w:cs="Arial"/>
                <w:sz w:val="22"/>
                <w:szCs w:val="22"/>
              </w:rPr>
              <w:t xml:space="preserve">года, до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05 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2025 года, в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 «ХК «Авангард» оставляет за собой право изменить время 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94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 – не менее 2 (двух) лет.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оказания аналогичных услуг</w:t>
            </w:r>
            <w:r>
              <w:rPr>
                <w:rFonts w:ascii="Verdana" w:hAnsi="Verdana"/>
                <w:sz w:val="22"/>
                <w:szCs w:val="22"/>
              </w:rPr>
              <w:t xml:space="preserve"> – не менее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2 (двух) лет.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3 и в виде портфолио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 деятельности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, непроведение ликвидации Претендента и отсутствие решения арбитражного суда о признании Претендента банкротом на день подачи предложения на участие в Отборе.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письма в произвольной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948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94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оказания планируемых по итогам Отбора услуг без ущерба для Организатора Отбора/заказчика, в случае заключения договора по результатам Отбора. 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быть платежеспособным.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Стоимость услуг,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формируется с учетом всех возможных расходов.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cs="Arial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Коммерческо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оту № 1)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 Форме № 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3, Приложение к Форме № 3 – Портфолио).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4)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3.3.7.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Нотариально заверенная копия Устава Претендента и/или учредительный договор.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решения (протокола) общего собрания учредителей (акционеров) о назначении руководителя, доверенность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т.д.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подтверждающий полномочия лица, которое будет заключать (подписывать) договор от имени контрагента.</w:t>
            </w:r>
            <w:r/>
          </w:p>
        </w:tc>
      </w:tr>
      <w:tr>
        <w:tblPrEx/>
        <w:trPr>
          <w:jc w:val="center"/>
          <w:trHeight w:val="6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  <w:r/>
          </w:p>
        </w:tc>
      </w:tr>
      <w:tr>
        <w:tblPrEx/>
        <w:trPr>
          <w:jc w:val="center"/>
          <w:trHeight w:val="511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3.3.10.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Информация о состоянии загруженности текущими проектами (форма прилагается).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</w:p>
        </w:tc>
      </w:tr>
      <w:tr>
        <w:tblPrEx/>
        <w:trPr>
          <w:jc w:val="center"/>
          <w:trHeight w:val="511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с Проектом договора или Протокол разногласий к Проекту договора (формы прилагаются).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391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pStyle w:val="953"/>
              <w:ind w:firstLine="0"/>
              <w:jc w:val="both"/>
              <w:spacing w:before="12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980"/>
                <w:rFonts w:ascii="Verdana" w:hAnsi="Verdana"/>
                <w:b/>
                <w:sz w:val="22"/>
                <w:szCs w:val="22"/>
              </w:rPr>
              <w:t xml:space="preserve"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паролем, при этом пароль от архива направляется исключительно в адрес подразделения безопасности.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>
          <w:jc w:val="center"/>
          <w:trHeight w:val="1031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125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Предложений на участие в Отборе, должны быть заполнены по 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3.4.8.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3.4.10.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right="-37"/>
              <w:jc w:val="both"/>
              <w:spacing w:before="120" w:after="12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на участие в Отборе и приложениях к нему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Style w:val="948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948"/>
                <w:rFonts w:ascii="Verdana" w:hAnsi="Verdana"/>
                <w:color w:val="000000"/>
                <w:sz w:val="22"/>
                <w:szCs w:val="22"/>
              </w:rPr>
              <w:t xml:space="preserve">Критерии определения победителя</w:t>
            </w:r>
            <w:r>
              <w:rPr>
                <w:rStyle w:val="948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611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3.5.1.</w:t>
            </w:r>
            <w:r>
              <w:rPr>
                <w:rFonts w:ascii="Verdana" w:hAnsi="Verdana" w:cs="Verdana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787"/>
              <w:ind w:left="0"/>
              <w:jc w:val="both"/>
              <w:spacing w:after="40"/>
              <w:rPr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 xml:space="preserve">Лоты №</w:t>
            </w: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 xml:space="preserve">1, 2:</w:t>
            </w:r>
            <w:r>
              <w:rPr>
                <w:sz w:val="22"/>
                <w:szCs w:val="22"/>
              </w:rPr>
            </w:r>
          </w:p>
          <w:p>
            <w:pPr>
              <w:pStyle w:val="787"/>
              <w:ind w:left="0"/>
              <w:jc w:val="both"/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- Квалификация участника;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</w:r>
          </w:p>
          <w:p>
            <w:pPr>
              <w:pStyle w:val="787"/>
              <w:ind w:left="0"/>
              <w:jc w:val="both"/>
              <w:rPr>
                <w:rFonts w:ascii="Verdana" w:hAnsi="Verdana" w:cs="Verdana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- Стоимость Предложения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</w:p>
        </w:tc>
      </w:tr>
    </w:tbl>
    <w:p>
      <w:pPr>
        <w:pStyle w:val="756"/>
        <w:numPr>
          <w:ilvl w:val="0"/>
          <w:numId w:val="5"/>
        </w:numPr>
        <w:ind w:left="0" w:firstLine="0"/>
        <w:jc w:val="both"/>
        <w:spacing w:before="120" w:after="120"/>
        <w:tabs>
          <w:tab w:val="left" w:pos="-540" w:leader="none"/>
          <w:tab w:val="left" w:pos="426" w:leader="none"/>
        </w:tabs>
        <w:rPr>
          <w:rFonts w:ascii="Verdana" w:hAnsi="Verdana"/>
          <w:sz w:val="22"/>
          <w:szCs w:val="22"/>
        </w:rPr>
      </w:pPr>
      <w:r/>
      <w:bookmarkStart w:id="31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приложений к нему на оказание услуг по разработке и производству графики </w:t>
      </w:r>
      <w:r>
        <w:rPr>
          <w:rFonts w:ascii="Verdana" w:hAnsi="Verdana"/>
          <w:color w:val="000000"/>
          <w:sz w:val="22"/>
          <w:szCs w:val="22"/>
        </w:rPr>
        <w:t xml:space="preserve">прилагаются к документации об Отборе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</w:p>
    <w:p>
      <w:pPr>
        <w:pStyle w:val="756"/>
        <w:numPr>
          <w:ilvl w:val="0"/>
          <w:numId w:val="5"/>
        </w:numPr>
        <w:ind w:left="0" w:firstLine="0"/>
        <w:jc w:val="both"/>
        <w:spacing w:before="120" w:after="120"/>
        <w:tabs>
          <w:tab w:val="left" w:pos="-540" w:leader="none"/>
          <w:tab w:val="left" w:pos="426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по каждому лоту прилагается к документации об Отборе.</w:t>
      </w:r>
      <w:r>
        <w:rPr>
          <w:rFonts w:ascii="Verdana" w:hAnsi="Verdana"/>
          <w:sz w:val="22"/>
          <w:szCs w:val="22"/>
        </w:rPr>
      </w:r>
    </w:p>
    <w:p>
      <w:r/>
      <w:r/>
    </w:p>
    <w:p>
      <w:r/>
      <w:r/>
    </w:p>
    <w:p>
      <w:r/>
      <w:r/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</w:r>
    </w:p>
    <w:p>
      <w:pPr>
        <w:pStyle w:val="756"/>
        <w:numPr>
          <w:ilvl w:val="0"/>
          <w:numId w:val="5"/>
        </w:numPr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Образцы форм для заполнения. </w:t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быть заверены подписью уполномоченного лица и печатью Претендента.</w:t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r/>
      <w:bookmarkStart w:id="32" w:name="_Toc148524242"/>
      <w:r/>
      <w:bookmarkStart w:id="33" w:name="_Toc148353306"/>
      <w:r/>
      <w:bookmarkEnd w:id="31"/>
      <w:r/>
      <w:r/>
    </w:p>
    <w:p>
      <w:r/>
      <w:r/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4" w:name="_Toc498952699"/>
      <w:r/>
      <w:bookmarkStart w:id="35" w:name="_Hlk41913409"/>
      <w:r/>
      <w:bookmarkEnd w:id="32"/>
      <w:r/>
      <w:bookmarkEnd w:id="33"/>
      <w:r>
        <w:rPr>
          <w:rStyle w:val="948"/>
          <w:rFonts w:ascii="Verdana" w:hAnsi="Verdana"/>
          <w:color w:val="000000"/>
          <w:sz w:val="22"/>
          <w:szCs w:val="22"/>
        </w:rPr>
        <w:t xml:space="preserve">Форма № 1 (Лот № 1) </w:t>
      </w:r>
      <w:r>
        <w:rPr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/>
          <w:color w:val="000000"/>
          <w:sz w:val="22"/>
          <w:szCs w:val="22"/>
        </w:rPr>
      </w:pPr>
      <w:r>
        <w:rPr>
          <w:rStyle w:val="948"/>
          <w:rFonts w:ascii="Verdana" w:hAnsi="Verdana"/>
          <w:color w:val="000000"/>
          <w:sz w:val="22"/>
          <w:szCs w:val="22"/>
        </w:rPr>
        <w:t xml:space="preserve">Предложение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39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 _________________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оказать </w:t>
      </w:r>
      <w:r>
        <w:rPr>
          <w:rFonts w:ascii="Verdana" w:hAnsi="Verdana" w:cs="Arial"/>
          <w:sz w:val="22"/>
          <w:szCs w:val="22"/>
        </w:rPr>
        <w:t xml:space="preserve">услуги по разработке и производству базовых графических анимированных событийных заставок 3D на видеокуб и медиа-поверхности чаши арены для использования во время матчей ХК «Авангард» в сезоне 2025/2026 (Лот № 1) (Реестровый номер: </w:t>
      </w:r>
      <w:r>
        <w:rPr>
          <w:rFonts w:ascii="Verdana" w:hAnsi="Verdana" w:cs="Arial"/>
          <w:sz w:val="22"/>
          <w:szCs w:val="22"/>
        </w:rPr>
        <w:t xml:space="preserve">39</w:t>
      </w:r>
      <w:r>
        <w:rPr>
          <w:rFonts w:ascii="Verdana" w:hAnsi="Verdana" w:cs="Arial"/>
          <w:sz w:val="22"/>
          <w:szCs w:val="22"/>
        </w:rPr>
        <w:t xml:space="preserve">-2025</w:t>
      </w:r>
      <w:r>
        <w:rPr>
          <w:rFonts w:ascii="Verdana" w:hAnsi="Verdana" w:cs="Arial"/>
          <w:sz w:val="22"/>
          <w:szCs w:val="22"/>
        </w:rPr>
        <w:t xml:space="preserve">, далее Отбор):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iCs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 xml:space="preserve"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______________ </w:t>
      </w:r>
      <w:r>
        <w:rPr>
          <w:rFonts w:ascii="Verdana" w:hAnsi="Verdana" w:cs="Arial"/>
          <w:i/>
          <w:iCs/>
          <w:sz w:val="22"/>
          <w:szCs w:val="22"/>
        </w:rPr>
        <w:t xml:space="preserve">( 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)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с учётом НДС по ставке ___% / НДС не облагается*.</w:t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932"/>
          <w:rFonts w:ascii="Verdana" w:hAnsi="Verdana"/>
          <w:b/>
          <w:color w:val="ff0000"/>
          <w:sz w:val="18"/>
          <w:szCs w:val="18"/>
        </w:rPr>
        <w:t xml:space="preserve"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</w:t>
      </w:r>
      <w:r>
        <w:rPr>
          <w:rFonts w:ascii="Verdana" w:hAnsi="Verdana"/>
          <w:b/>
          <w:color w:val="ff0000"/>
          <w:sz w:val="18"/>
          <w:szCs w:val="18"/>
        </w:rPr>
        <w:t xml:space="preserve">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  <w:r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highlight w:val="green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 w:cs="Arial"/>
          <w:bCs/>
          <w:sz w:val="22"/>
          <w:szCs w:val="22"/>
          <w:highlight w:val="white"/>
        </w:rPr>
        <w:t xml:space="preserve">оплата производится по факту оказания услуг в течение </w:t>
      </w:r>
      <w:r>
        <w:rPr>
          <w:rFonts w:ascii="Verdana" w:hAnsi="Verdana" w:cs="Arial"/>
          <w:bCs/>
          <w:sz w:val="22"/>
          <w:szCs w:val="22"/>
        </w:rPr>
        <w:t xml:space="preserve">___ (_________) </w:t>
      </w:r>
      <w:r>
        <w:rPr>
          <w:rFonts w:ascii="Verdana" w:hAnsi="Verdana" w:eastAsia="Arial" w:cs="Arial"/>
          <w:i/>
          <w:iCs/>
          <w:color w:val="7f7f7f" w:themeColor="text1" w:themeTint="80"/>
          <w:sz w:val="22"/>
          <w:szCs w:val="22"/>
        </w:rPr>
        <w:t xml:space="preserve">(не менее 20 (двадцати))</w:t>
      </w:r>
      <w:r>
        <w:rPr>
          <w:rFonts w:ascii="Verdana" w:hAnsi="Verdana" w:cs="Arial"/>
          <w:bCs/>
          <w:sz w:val="22"/>
          <w:szCs w:val="22"/>
          <w:highlight w:val="white"/>
        </w:rPr>
        <w:t xml:space="preserve"> рабочих дней с даты подписания акта оказанных услуг</w:t>
      </w:r>
      <w:r>
        <w:rPr>
          <w:rFonts w:ascii="Verdana" w:hAnsi="Verdana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color w:val="ff0000"/>
          <w:highlight w:val="green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оказания услуг: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white"/>
        </w:rPr>
        <w:t xml:space="preserve">по месту нахождения Исполнителя.</w:t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sz w:val="22"/>
          <w:szCs w:val="22"/>
        </w:rPr>
        <w:t xml:space="preserve">Срок </w:t>
      </w:r>
      <w:r>
        <w:rPr>
          <w:rFonts w:ascii="Verdana" w:hAnsi="Verdana" w:cs="Arial"/>
          <w:b/>
          <w:bCs/>
          <w:sz w:val="22"/>
          <w:szCs w:val="22"/>
        </w:rPr>
        <w:t xml:space="preserve">оказания услуг:</w:t>
      </w:r>
      <w:r>
        <w:rPr>
          <w:rFonts w:ascii="Verdana" w:hAnsi="Verdana" w:eastAsia="Arial" w:cs="Arial"/>
          <w:sz w:val="22"/>
          <w:szCs w:val="22"/>
        </w:rPr>
        <w:t xml:space="preserve"> не позднее 31.08.2025.</w:t>
      </w:r>
      <w:r>
        <w:rPr>
          <w:rFonts w:ascii="Verdana" w:hAnsi="Verdana"/>
          <w:color w:val="000000"/>
          <w:sz w:val="22"/>
          <w:szCs w:val="22"/>
          <w:highlight w:val="yellow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bCs/>
          <w:sz w:val="22"/>
          <w:szCs w:val="22"/>
        </w:rPr>
        <w:t xml:space="preserve">цены, указанные в </w:t>
      </w:r>
      <w:r>
        <w:rPr>
          <w:rFonts w:ascii="Verdana" w:hAnsi="Verdana" w:cs="Arial"/>
          <w:bCs/>
          <w:sz w:val="22"/>
          <w:szCs w:val="22"/>
        </w:rPr>
        <w:t xml:space="preserve">комме</w:t>
      </w:r>
      <w:r>
        <w:rPr>
          <w:rFonts w:ascii="Verdana" w:hAnsi="Verdana" w:cs="Arial"/>
          <w:bCs/>
          <w:sz w:val="22"/>
          <w:szCs w:val="22"/>
        </w:rPr>
        <w:t xml:space="preserve">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2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заключения договора до полного исполнения Сторонами своих обязательств.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предоставленном нам пакете документов и обеспечим их выполнение.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</w:t>
      </w:r>
      <w:r>
        <w:rPr>
          <w:rFonts w:ascii="Verdana" w:hAnsi="Verdana" w:cs="Arial"/>
          <w:sz w:val="22"/>
          <w:szCs w:val="22"/>
        </w:rPr>
        <w:t xml:space="preserve">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433" w:type="pct"/>
            <w:vAlign w:val="center"/>
            <w:textDirection w:val="lrTb"/>
            <w:noWrap w:val="false"/>
          </w:tcPr>
          <w:p>
            <w:pPr>
              <w:pStyle w:val="988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Отбора: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98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textDirection w:val="lrTb"/>
            <w:noWrap w:val="false"/>
          </w:tcPr>
          <w:p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color w:val="000000"/>
          <w:sz w:val="22"/>
          <w:szCs w:val="22"/>
        </w:rPr>
        <w:sectPr>
          <w:footnotePr/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/>
          <w:b/>
          <w:bCs/>
          <w:color w:val="000000"/>
          <w:sz w:val="22"/>
          <w:szCs w:val="22"/>
        </w:rPr>
      </w:r>
      <w:r>
        <w:rPr>
          <w:rFonts w:ascii="Verdana" w:hAnsi="Verdana"/>
          <w:b/>
          <w:bCs/>
          <w:color w:val="000000"/>
          <w:sz w:val="22"/>
          <w:szCs w:val="22"/>
        </w:rPr>
      </w:r>
    </w:p>
    <w:p>
      <w:pPr>
        <w:jc w:val="right"/>
        <w:tabs>
          <w:tab w:val="left" w:pos="1155" w:leader="none"/>
        </w:tabs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Приложение к Форме № 1 (Лот № 1)</w:t>
      </w:r>
      <w:r/>
    </w:p>
    <w:p>
      <w:pPr>
        <w:jc w:val="right"/>
        <w:tabs>
          <w:tab w:val="left" w:pos="1155" w:leader="none"/>
        </w:tabs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Коммерческое предложение </w:t>
      </w:r>
      <w:r/>
    </w:p>
    <w:p>
      <w:pPr>
        <w:jc w:val="right"/>
        <w:tabs>
          <w:tab w:val="left" w:pos="1155" w:leader="none"/>
        </w:tabs>
      </w:pPr>
      <w:r>
        <w:t xml:space="preserve"> </w:t>
      </w:r>
      <w:r/>
    </w:p>
    <w:p>
      <w:pPr>
        <w:jc w:val="right"/>
        <w:tabs>
          <w:tab w:val="left" w:pos="1155" w:leader="none"/>
        </w:tabs>
      </w:pPr>
      <w:r>
        <w:t xml:space="preserve"> </w:t>
      </w:r>
      <w:r/>
    </w:p>
    <w:p>
      <w:pPr>
        <w:jc w:val="right"/>
      </w:pPr>
      <w:r>
        <w:t xml:space="preserve"> </w:t>
      </w:r>
      <w:r/>
    </w:p>
    <w:p>
      <w:pPr>
        <w:jc w:val="right"/>
      </w:pPr>
      <w:r>
        <w:t xml:space="preserve"> 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 прилагается к Документации по Отбору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 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39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 к Форме № 1 по 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оту № 1»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t xml:space="preserve"> </w:t>
      </w:r>
      <w:r/>
    </w:p>
    <w:p>
      <w:pPr>
        <w:jc w:val="center"/>
        <w:tabs>
          <w:tab w:val="left" w:pos="5104" w:leader="none"/>
          <w:tab w:val="left" w:pos="5812" w:leader="none"/>
          <w:tab w:val="left" w:pos="5955" w:leader="none"/>
        </w:tabs>
      </w:pPr>
      <w:r>
        <w:t xml:space="preserve"> </w:t>
      </w:r>
      <w:r/>
    </w:p>
    <w:p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Претендент должен предоставить скан-копию коммерческого предложения с печатью и подписью в формате pdf, а также коммерческое предложение в формате .xlsx</w:t>
      </w:r>
      <w:r>
        <w:rPr>
          <w:sz w:val="22"/>
          <w:szCs w:val="22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/>
          <w:color w:val="000000"/>
          <w:sz w:val="22"/>
          <w:szCs w:val="22"/>
        </w:rPr>
      </w:pPr>
      <w:r>
        <w:rPr>
          <w:rStyle w:val="948"/>
          <w:rFonts w:ascii="Verdana" w:hAnsi="Verdana"/>
          <w:color w:val="000000"/>
          <w:sz w:val="22"/>
          <w:szCs w:val="22"/>
        </w:rPr>
        <w:t xml:space="preserve">Форма № 1 (Лот № 2) </w:t>
      </w:r>
      <w:r>
        <w:rPr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/>
          <w:color w:val="000000"/>
          <w:sz w:val="22"/>
          <w:szCs w:val="22"/>
        </w:rPr>
      </w:pPr>
      <w:r>
        <w:rPr>
          <w:rStyle w:val="948"/>
          <w:rFonts w:ascii="Verdana" w:hAnsi="Verdana"/>
          <w:color w:val="000000"/>
          <w:sz w:val="22"/>
          <w:szCs w:val="22"/>
        </w:rPr>
        <w:t xml:space="preserve">Предложение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39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 _________________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оказать услуги по разработке и производству motion-графики на видеокуб и медиаповерхности</w:t>
      </w:r>
      <w:r>
        <w:rPr>
          <w:rFonts w:ascii="Verdana" w:hAnsi="Verdana" w:cs="Arial"/>
          <w:sz w:val="22"/>
          <w:szCs w:val="22"/>
        </w:rPr>
        <w:t xml:space="preserve"> чаши арены для использования во время тематических матчей ХК «Авангард» в сезоне 2025/2026 (Лот № 2) (Реестровый номер: </w:t>
      </w:r>
      <w:r>
        <w:rPr>
          <w:rFonts w:ascii="Verdana" w:hAnsi="Verdana" w:cs="Arial"/>
          <w:sz w:val="22"/>
          <w:szCs w:val="22"/>
        </w:rPr>
        <w:t xml:space="preserve">39-2025</w:t>
      </w:r>
      <w:r>
        <w:rPr>
          <w:rFonts w:ascii="Verdana" w:hAnsi="Verdana" w:cs="Arial"/>
          <w:sz w:val="22"/>
          <w:szCs w:val="22"/>
        </w:rPr>
        <w:t xml:space="preserve">, далее Отбор):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 xml:space="preserve"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0"/>
          <w:numId w:val="27"/>
        </w:numPr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услуг</w:t>
      </w:r>
      <w:r>
        <w:rPr>
          <w:rFonts w:ascii="Verdana" w:hAnsi="Verdana" w:cs="Arial"/>
          <w:sz w:val="22"/>
          <w:szCs w:val="22"/>
        </w:rPr>
        <w:t xml:space="preserve">и будут соответствовать техническим, качественным и количественным характеристикам, установленным в предоставленном нам пакете документов.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Стоимость предложения </w:t>
      </w:r>
      <w:r>
        <w:rPr>
          <w:rFonts w:ascii="Verdana" w:hAnsi="Verdana" w:cs="Arial"/>
          <w:b/>
          <w:sz w:val="22"/>
          <w:szCs w:val="22"/>
        </w:rPr>
        <w:t xml:space="preserve">на один тематическ</w:t>
      </w:r>
      <w:r>
        <w:rPr>
          <w:rFonts w:ascii="Verdana" w:hAnsi="Verdana" w:cs="Arial"/>
          <w:b/>
          <w:sz w:val="22"/>
          <w:szCs w:val="22"/>
        </w:rPr>
        <w:t xml:space="preserve">ий матч: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_______</w:t>
      </w:r>
      <w:r>
        <w:rPr>
          <w:rFonts w:ascii="Verdana" w:hAnsi="Verdana" w:cs="Arial"/>
          <w:i/>
          <w:iCs/>
          <w:sz w:val="22"/>
          <w:szCs w:val="22"/>
        </w:rPr>
        <w:t xml:space="preserve">_ </w:t>
      </w:r>
      <w:r>
        <w:rPr>
          <w:rFonts w:ascii="Verdana" w:hAnsi="Verdana" w:cs="Arial"/>
          <w:i/>
          <w:iCs/>
          <w:sz w:val="22"/>
          <w:szCs w:val="22"/>
        </w:rPr>
        <w:t xml:space="preserve">( 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)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с учётом НДС по ставке ___% / НДС не облагается*.</w:t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932"/>
          <w:rFonts w:ascii="Verdana" w:hAnsi="Verdana"/>
          <w:b/>
          <w:color w:val="ff0000"/>
          <w:sz w:val="18"/>
          <w:szCs w:val="18"/>
        </w:rPr>
        <w:t xml:space="preserve"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</w:t>
      </w:r>
      <w:r>
        <w:rPr>
          <w:rFonts w:ascii="Verdana" w:hAnsi="Verdana"/>
          <w:b/>
          <w:color w:val="ff0000"/>
          <w:sz w:val="18"/>
          <w:szCs w:val="18"/>
        </w:rPr>
        <w:t xml:space="preserve">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  <w:r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r>
    </w:p>
    <w:p>
      <w:pPr>
        <w:numPr>
          <w:ilvl w:val="0"/>
          <w:numId w:val="27"/>
        </w:numPr>
        <w:ind w:left="284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 w:cs="Arial"/>
          <w:bCs/>
          <w:sz w:val="22"/>
          <w:szCs w:val="22"/>
        </w:rPr>
        <w:t xml:space="preserve">оплата производится по факту оказания услуг в течение ___ (_________) </w:t>
      </w:r>
      <w:r>
        <w:rPr>
          <w:rFonts w:ascii="Verdana" w:hAnsi="Verdana" w:eastAsia="Arial" w:cs="Arial"/>
          <w:i/>
          <w:iCs/>
          <w:color w:val="7f7f7f" w:themeColor="text1" w:themeTint="80"/>
          <w:sz w:val="22"/>
          <w:szCs w:val="22"/>
        </w:rPr>
        <w:t xml:space="preserve">(не менее 20 (двадцати))</w:t>
      </w:r>
      <w:r>
        <w:rPr>
          <w:rFonts w:ascii="Verdana" w:hAnsi="Verdana" w:cs="Arial"/>
          <w:bCs/>
          <w:sz w:val="22"/>
          <w:szCs w:val="22"/>
        </w:rPr>
        <w:t xml:space="preserve"> рабочих дней с даты подписания акта оказанных услуг</w:t>
      </w:r>
      <w:r>
        <w:rPr>
          <w:rFonts w:ascii="Verdana" w:hAnsi="Verdana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color w:val="ff0000"/>
          <w:sz w:val="20"/>
          <w:szCs w:val="20"/>
        </w:rPr>
      </w:r>
    </w:p>
    <w:p>
      <w:pPr>
        <w:numPr>
          <w:ilvl w:val="0"/>
          <w:numId w:val="27"/>
        </w:numPr>
        <w:ind w:left="284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оказания услуг:</w:t>
      </w:r>
      <w:r>
        <w:rPr>
          <w:rFonts w:ascii="Verdana" w:hAnsi="Verdana" w:cs="Arial"/>
          <w:sz w:val="22"/>
          <w:szCs w:val="22"/>
        </w:rPr>
        <w:t xml:space="preserve"> по месту нахождения Исполнителя.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ind w:left="284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и условия </w:t>
      </w:r>
      <w:r>
        <w:rPr>
          <w:rFonts w:ascii="Verdana" w:hAnsi="Verdana" w:cs="Arial"/>
          <w:b/>
          <w:bCs/>
          <w:sz w:val="22"/>
          <w:szCs w:val="22"/>
        </w:rPr>
        <w:t xml:space="preserve">оказания услуг:</w:t>
      </w: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Verdana" w:hAnsi="Verdana" w:eastAsia="Arial" w:cs="Arial"/>
          <w:sz w:val="22"/>
          <w:szCs w:val="22"/>
        </w:rPr>
        <w:t xml:space="preserve">с даты заключения д</w:t>
      </w:r>
      <w:r>
        <w:rPr>
          <w:rFonts w:ascii="Verdana" w:hAnsi="Verdana" w:eastAsia="Arial" w:cs="Arial"/>
          <w:sz w:val="22"/>
          <w:szCs w:val="22"/>
        </w:rPr>
        <w:t xml:space="preserve">оговора по 31.05.2026. Услуги по разработке и производству графики оказываются по Заявке. Заказчик направляет на электронный адрес Исполнителя Заявку с перечнем необходимых услуг не позднее чем за 3 (три) рабочих дня до даты проведения тематического матча.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ind w:left="284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bCs/>
          <w:sz w:val="22"/>
          <w:szCs w:val="22"/>
        </w:rPr>
        <w:t xml:space="preserve">цены, указанные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27"/>
        </w:numPr>
        <w:ind w:left="284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заключения договора до полного исполнения Сторонами своих обязательств.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предоставленном нам пакете документов и обеспечим их выполнение.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98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433" w:type="pct"/>
            <w:vAlign w:val="center"/>
            <w:textDirection w:val="lrTb"/>
            <w:noWrap w:val="false"/>
          </w:tcPr>
          <w:p>
            <w:pPr>
              <w:pStyle w:val="988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Отбора: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textDirection w:val="lrTb"/>
            <w:noWrap w:val="false"/>
          </w:tcPr>
          <w:p>
            <w:pPr>
              <w:pStyle w:val="98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98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textDirection w:val="lrTb"/>
            <w:noWrap w:val="false"/>
          </w:tcPr>
          <w:p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spacing w:after="60"/>
        <w:widowControl w:val="off"/>
        <w:tabs>
          <w:tab w:val="left" w:pos="5387" w:leader="none"/>
        </w:tabs>
        <w:rPr>
          <w:rStyle w:val="948"/>
          <w:rFonts w:ascii="Verdana" w:hAnsi="Verdana"/>
          <w:color w:val="000000"/>
          <w:sz w:val="22"/>
          <w:szCs w:val="22"/>
        </w:rPr>
      </w:pPr>
      <w:r/>
      <w:bookmarkStart w:id="36" w:name="_Toc148353308"/>
      <w:r/>
      <w:bookmarkStart w:id="37" w:name="_Toc148524243"/>
      <w:r/>
      <w:bookmarkStart w:id="38" w:name="_Toc165090144"/>
      <w:r/>
      <w:bookmarkStart w:id="39" w:name="_Ref280628864"/>
      <w:r/>
      <w:bookmarkEnd w:id="34"/>
      <w:r/>
      <w:bookmarkEnd w:id="35"/>
      <w:r/>
      <w:r>
        <w:rPr>
          <w:rStyle w:val="948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b/>
          <w:bCs/>
        </w:rPr>
      </w:pPr>
      <w:r>
        <w:rPr>
          <w:rStyle w:val="948"/>
          <w:rFonts w:ascii="Verdana" w:hAnsi="Verdana"/>
          <w:color w:val="000000"/>
          <w:sz w:val="22"/>
          <w:szCs w:val="22"/>
        </w:rPr>
        <w:t xml:space="preserve">Форма № 2</w:t>
      </w:r>
      <w:bookmarkEnd w:id="36"/>
      <w:r/>
      <w:bookmarkEnd w:id="37"/>
      <w:r/>
      <w:bookmarkEnd w:id="38"/>
      <w:r/>
      <w:bookmarkEnd w:id="39"/>
      <w:r/>
      <w:r>
        <w:rPr>
          <w:b/>
          <w:bCs/>
        </w:rPr>
      </w:r>
    </w:p>
    <w:p>
      <w:pPr>
        <w:ind w:left="6237"/>
        <w:jc w:val="right"/>
        <w:widowControl w:val="off"/>
        <w:tabs>
          <w:tab w:val="left" w:pos="6946" w:leader="none"/>
        </w:tabs>
        <w:rPr>
          <w:rStyle w:val="948"/>
          <w:rFonts w:ascii="Verdana" w:hAnsi="Verdana"/>
          <w:color w:val="000000"/>
          <w:sz w:val="22"/>
          <w:szCs w:val="22"/>
        </w:rPr>
      </w:pPr>
      <w:r>
        <w:rPr>
          <w:rStyle w:val="948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948"/>
          <w:rFonts w:ascii="Verdana" w:hAnsi="Verdana"/>
          <w:color w:val="000000"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39</w:t>
      </w:r>
      <w:r>
        <w:rPr>
          <w:rFonts w:ascii="Verdana" w:hAnsi="Verdana" w:cs="Arial"/>
          <w:b/>
          <w:bCs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</w:t>
      </w:r>
      <w:r>
        <w:rPr>
          <w:rFonts w:ascii="Verdana" w:hAnsi="Verdana" w:cs="Arial"/>
          <w:sz w:val="22"/>
          <w:szCs w:val="22"/>
        </w:rPr>
      </w:r>
    </w:p>
    <w:p>
      <w:pPr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Руководителя организации 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Главного бухгалтера организации 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9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56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57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57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 счет получателя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r>
        <w:rPr>
          <w:rFonts w:ascii="Verdana" w:hAnsi="Verdana" w:cs="Arial"/>
          <w:sz w:val="22"/>
          <w:szCs w:val="22"/>
        </w:rPr>
        <w:t xml:space="preserve">__________________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/>
    </w:p>
    <w:p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/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/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40" w:name="_Ref280706810"/>
      <w:r/>
      <w:bookmarkStart w:id="41" w:name="_Toc426043059"/>
      <w:r/>
      <w:bookmarkStart w:id="42" w:name="_Toc426043507"/>
      <w:r/>
      <w:bookmarkStart w:id="43" w:name="_Toc426043551"/>
      <w:r/>
      <w:bookmarkStart w:id="44" w:name="_Toc498952720"/>
      <w:r/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выполнения аналогичных договоров</w:t>
      </w:r>
      <w:bookmarkEnd w:id="40"/>
      <w:r/>
      <w:bookmarkEnd w:id="41"/>
      <w:r/>
      <w:bookmarkEnd w:id="42"/>
      <w:r/>
      <w:bookmarkEnd w:id="43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39</w:t>
      </w:r>
      <w:r>
        <w:rPr>
          <w:rFonts w:ascii="Verdana" w:hAnsi="Verdana" w:cs="Arial"/>
          <w:b/>
          <w:sz w:val="22"/>
          <w:szCs w:val="22"/>
        </w:rPr>
        <w:t xml:space="preserve">-2025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/>
      <w:bookmarkStart w:id="45" w:name="_Toc426043060"/>
      <w:r/>
      <w:bookmarkStart w:id="46" w:name="_Toc426043508"/>
      <w:r/>
      <w:bookmarkStart w:id="47" w:name="_Toc426043552"/>
      <w:r/>
      <w:bookmarkStart w:id="48" w:name="_Toc426043596"/>
      <w:r/>
      <w:bookmarkStart w:id="49" w:name="_Toc426043756"/>
      <w:r/>
      <w:bookmarkStart w:id="50" w:name="_Toc426102620"/>
      <w:r/>
      <w:bookmarkStart w:id="51" w:name="_Toc498952721"/>
      <w:r>
        <w:rPr>
          <w:rFonts w:ascii="Verdana" w:hAnsi="Verdana" w:cs="Arial"/>
          <w:b/>
          <w:bCs/>
          <w:sz w:val="22"/>
          <w:szCs w:val="22"/>
        </w:rPr>
        <w:t xml:space="preserve">Опыт выполнения аналогичных договоров (контрактов)</w:t>
      </w:r>
      <w:bookmarkEnd w:id="44"/>
      <w:r/>
      <w:bookmarkEnd w:id="45"/>
      <w:r/>
      <w:bookmarkEnd w:id="46"/>
      <w:r/>
      <w:bookmarkEnd w:id="47"/>
      <w:r/>
      <w:bookmarkEnd w:id="48"/>
      <w:r/>
      <w:bookmarkEnd w:id="49"/>
      <w:r/>
      <w:bookmarkEnd w:id="50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2 года 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года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</w:r>
      <w:r>
        <w:rPr>
          <w:rFonts w:ascii="Verdana" w:hAnsi="Verdana" w:cs="Arial"/>
          <w:spacing w:val="-8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611" w:type="dxa"/>
        <w:tblInd w:w="-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851"/>
        <w:gridCol w:w="3297"/>
        <w:gridCol w:w="1723"/>
        <w:gridCol w:w="2702"/>
        <w:gridCol w:w="2038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(наименование, краткое описание предусмотренных договором услуг)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стоимость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(сумма всего договора по завершении)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заключения/ завершения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год, процент выполнения)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</w:p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  <w:r>
        <w:rPr>
          <w:rFonts w:ascii="Arial" w:hAnsi="Arial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(</w:t>
      </w:r>
      <w:r>
        <w:rPr>
          <w:rFonts w:ascii="Verdana" w:hAnsi="Verdana" w:cs="Arial"/>
          <w:i/>
          <w:vertAlign w:val="superscript"/>
        </w:rPr>
        <w:t xml:space="preserve"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                         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r>
        <w:rPr>
          <w:rFonts w:ascii="Verdana" w:hAnsi="Verdana" w:cs="Arial"/>
          <w:i/>
          <w:vertAlign w:val="superscript"/>
        </w:rPr>
        <w:t xml:space="preserve">Подпись </w:t>
      </w:r>
      <w:r>
        <w:rPr>
          <w:rFonts w:ascii="Verdana" w:hAnsi="Verdana" w:cs="Arial"/>
          <w:i/>
          <w:vertAlign w:val="superscript"/>
        </w:rPr>
        <w:t xml:space="preserve">руководителя)   </w:t>
      </w:r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r>
        <w:rPr>
          <w:rFonts w:ascii="Verdana" w:hAnsi="Verdana" w:cs="Arial"/>
          <w:i/>
          <w:vertAlign w:val="superscript"/>
        </w:rPr>
        <w:t xml:space="preserve">   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erReference w:type="default" r:id="rId9"/>
          <w:footerReference w:type="even" r:id="rId10"/>
          <w:footnotePr/>
          <w:endnotePr/>
          <w:type w:val="nextPage"/>
          <w:pgSz w:w="11906" w:h="16838" w:orient="portrait"/>
          <w:pgMar w:top="851" w:right="851" w:bottom="709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Приложение 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Форме № 3</w:t>
      </w:r>
      <w:r/>
    </w:p>
    <w:p>
      <w:pPr>
        <w:jc w:val="right"/>
      </w:pPr>
      <w:r>
        <w:rPr>
          <w:rStyle w:val="948"/>
          <w:rFonts w:ascii="Verdana" w:hAnsi="Verdana"/>
          <w:color w:val="000000"/>
          <w:sz w:val="22"/>
          <w:szCs w:val="22"/>
        </w:rPr>
        <w:t xml:space="preserve">Портфолио</w:t>
      </w:r>
      <w:r/>
    </w:p>
    <w:p>
      <w:pPr>
        <w:jc w:val="right"/>
        <w:widowControl w:val="off"/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/>
    </w:p>
    <w:p>
      <w:pPr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39</w:t>
      </w:r>
      <w:r>
        <w:rPr>
          <w:rFonts w:ascii="Verdana" w:hAnsi="Verdana" w:cs="Arial"/>
          <w:b/>
          <w:sz w:val="22"/>
          <w:szCs w:val="22"/>
        </w:rPr>
        <w:t xml:space="preserve">-2025</w:t>
      </w:r>
      <w:r/>
    </w:p>
    <w:p>
      <w:pPr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 от «___» _________ 20__ г.</w:t>
      </w:r>
      <w:r/>
    </w:p>
    <w:p>
      <w:pPr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/>
      <w:r/>
    </w:p>
    <w:p>
      <w:pPr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/>
      <w:r/>
    </w:p>
    <w:p>
      <w:pPr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/>
      <w:r/>
    </w:p>
    <w:p>
      <w:pPr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/>
      <w:r/>
    </w:p>
    <w:p>
      <w:pPr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/>
      <w:r/>
    </w:p>
    <w:p>
      <w:pPr>
        <w:ind w:left="5529"/>
        <w:jc w:val="center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/>
      <w:r/>
    </w:p>
    <w:p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Style w:val="948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Портфолио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Style w:val="948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предоставляется отдельным файлом в составе Предложения по каждому Лоту отдельно.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4 </w:t>
      </w:r>
      <w:bookmarkEnd w:id="51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анкета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39</w:t>
      </w:r>
      <w:r>
        <w:rPr>
          <w:rFonts w:ascii="Verdana" w:hAnsi="Verdana" w:cs="Arial"/>
          <w:b/>
          <w:sz w:val="22"/>
          <w:szCs w:val="22"/>
        </w:rPr>
        <w:t xml:space="preserve">-2025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eastAsia="Verdana" w:cs="Verdana"/>
          <w:b/>
          <w:bCs/>
          <w:iCs/>
          <w:color w:val="000000"/>
          <w:sz w:val="22"/>
          <w:szCs w:val="22"/>
        </w:rPr>
        <w:outlineLvl w:val="3"/>
      </w:pPr>
      <w:r/>
      <w:bookmarkStart w:id="52" w:name="_Hlk69395170"/>
      <w:r/>
      <w:bookmarkStart w:id="53" w:name="_Toc426043760"/>
      <w:r/>
      <w:bookmarkStart w:id="54" w:name="_Toc426102624"/>
      <w:r>
        <w:rPr>
          <w:rFonts w:ascii="Verdana" w:hAnsi="Verdana" w:eastAsia="Verdana" w:cs="Verdana"/>
          <w:b/>
          <w:bCs/>
          <w:sz w:val="22"/>
          <w:szCs w:val="22"/>
        </w:rPr>
        <w:t xml:space="preserve">по отбору организации, способной</w:t>
      </w:r>
      <w:r>
        <w:rPr>
          <w:rFonts w:ascii="Verdana" w:hAnsi="Verdana"/>
          <w:b/>
          <w:color w:val="000000"/>
          <w:sz w:val="22"/>
          <w:szCs w:val="22"/>
        </w:rPr>
        <w:t xml:space="preserve"> оказать услуги по разработке и производству графики, с лотовой закупкой</w:t>
      </w:r>
      <w:r>
        <w:rPr>
          <w:rFonts w:ascii="Verdana" w:hAnsi="Verdana" w:eastAsia="Verdana" w:cs="Verdana"/>
          <w:b/>
          <w:bCs/>
          <w:iCs/>
          <w:color w:val="000000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color w:val="bfbfbf"/>
          <w:sz w:val="20"/>
          <w:szCs w:val="20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</w:t>
      </w:r>
      <w:bookmarkEnd w:id="52"/>
      <w:r/>
      <w:bookmarkEnd w:id="53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54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_______________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</w:t>
      </w:r>
      <w:r>
        <w:rPr>
          <w:rFonts w:ascii="Verdana" w:hAnsi="Verdana" w:cs="Arial"/>
          <w:b/>
          <w:bCs/>
          <w:color w:val="bfbfbf"/>
          <w:sz w:val="20"/>
          <w:szCs w:val="20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sz w:val="22"/>
          <w:szCs w:val="22"/>
          <w:lang w:eastAsia="en-US"/>
        </w:rPr>
      </w:r>
    </w:p>
    <w:tbl>
      <w:tblPr>
        <w:tblW w:w="10598" w:type="dxa"/>
        <w:tblInd w:w="-7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3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организации-Претендента (не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оказания аналогичных услуг (не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(указать размер задолженности, если имеется)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 включен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</w:tbl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 xml:space="preserve">__________________</w:t>
      </w:r>
      <w:r>
        <w:rPr>
          <w:rFonts w:ascii="Verdana" w:hAnsi="Verdana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r>
        <w:rPr>
          <w:rFonts w:ascii="Verdana" w:hAnsi="Verdana" w:cs="Arial"/>
          <w:i/>
          <w:vertAlign w:val="superscript"/>
        </w:rPr>
        <w:t xml:space="preserve">Должность)   </w:t>
      </w:r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</w:r>
      <w:r>
        <w:rPr>
          <w:rFonts w:ascii="Verdana" w:hAnsi="Verdana" w:cs="Arial"/>
          <w:i/>
          <w:vertAlign w:val="superscript"/>
        </w:rPr>
        <w:t xml:space="preserve"> (Подпись </w:t>
      </w:r>
      <w:r>
        <w:rPr>
          <w:rFonts w:ascii="Verdana" w:hAnsi="Verdana" w:cs="Arial"/>
          <w:i/>
          <w:vertAlign w:val="superscript"/>
        </w:rPr>
        <w:t xml:space="preserve">руководителя)   </w:t>
      </w:r>
      <w:r>
        <w:rPr>
          <w:rFonts w:ascii="Verdana" w:hAnsi="Verdana" w:cs="Arial"/>
          <w:i/>
          <w:vertAlign w:val="superscript"/>
        </w:rPr>
        <w:t xml:space="preserve">                         </w:t>
      </w:r>
      <w:r>
        <w:rPr>
          <w:rFonts w:ascii="Verdana" w:hAnsi="Verdana" w:cs="Arial"/>
          <w:i/>
          <w:vertAlign w:val="superscript"/>
        </w:rPr>
        <w:t xml:space="preserve">   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М.П.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39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-2025</w:t>
      </w:r>
      <w:r>
        <w:rPr>
          <w:rFonts w:ascii="Verdana" w:hAnsi="Verdana" w:cs="Arial"/>
          <w:sz w:val="22"/>
          <w:szCs w:val="22"/>
        </w:rPr>
      </w:r>
    </w:p>
    <w:p>
      <w:pPr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</w:pPr>
      <w:r>
        <w:rPr>
          <w:rFonts w:ascii="Verdana" w:hAnsi="Verdana" w:cs="Arial"/>
          <w:b/>
          <w:bCs/>
          <w:sz w:val="22"/>
          <w:szCs w:val="22"/>
        </w:rPr>
        <w:t xml:space="preserve">Лот № __</w:t>
      </w:r>
      <w:r/>
    </w:p>
    <w:p>
      <w:pPr>
        <w:jc w:val="center"/>
        <w:widowControl w:val="off"/>
        <w:rPr>
          <w:rFonts w:ascii="Verdana" w:hAnsi="Verdana" w:cs="Arial"/>
          <w:b/>
          <w:bCs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(заполняется по каждому Лоту отдельно)</w:t>
      </w:r>
      <w:r>
        <w:rPr>
          <w:rFonts w:ascii="Verdana" w:hAnsi="Verdana" w:cs="Arial"/>
          <w:b/>
          <w:bCs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ПОДТВЕРЖДЕНИЕ СОГЛАСИЯ С УСЛОВИЯМИ ДОГОВОРА И ПРИЛОЖЕНИЯМИ К НЕМУ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ознакомилось с условиями договора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выполнить услуги по предмету отбора 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/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39-2025</w:t>
      </w:r>
      <w:r>
        <w:rPr>
          <w:rFonts w:ascii="Verdana" w:hAnsi="Verdana" w:cs="Arial"/>
          <w:sz w:val="22"/>
          <w:szCs w:val="22"/>
        </w:rPr>
      </w:r>
    </w:p>
    <w:p>
      <w:pPr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widowControl w:val="off"/>
      </w:pPr>
      <w:r>
        <w:rPr>
          <w:rFonts w:ascii="Verdana" w:hAnsi="Verdana" w:cs="Arial"/>
          <w:b/>
          <w:bCs/>
          <w:sz w:val="22"/>
          <w:szCs w:val="22"/>
        </w:rPr>
        <w:t xml:space="preserve">Лот № __</w:t>
      </w:r>
      <w:r/>
    </w:p>
    <w:p>
      <w:pPr>
        <w:jc w:val="center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sz w:val="22"/>
          <w:szCs w:val="22"/>
          <w:vertAlign w:val="superscript"/>
        </w:rPr>
        <w:t xml:space="preserve">(заполняется по каждому Лоту отдельно)</w:t>
      </w:r>
      <w:r>
        <w:rPr>
          <w:rFonts w:ascii="Verdana" w:hAnsi="Verdana"/>
          <w:b/>
          <w:bCs/>
          <w:sz w:val="22"/>
          <w:szCs w:val="22"/>
          <w:lang w:eastAsia="en-US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____________________________________________________________________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«Желательные»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_______________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  <w:sectPr>
          <w:footnotePr/>
          <w:endnotePr/>
          <w:type w:val="nextPage"/>
          <w:pgSz w:w="11906" w:h="16838" w:orient="portrait"/>
          <w:pgMar w:top="851" w:right="851" w:bottom="709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загруженности текущими проектами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(Полное наименование Претендента)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обеспечить оказание планируемых услуг в должном качестве без ущерба для ООО 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</w:t>
      </w:r>
      <w:r>
        <w:rPr>
          <w:rFonts w:ascii="Verdana" w:hAnsi="Verdana" w:cs="Arial"/>
          <w:sz w:val="22"/>
          <w:szCs w:val="22"/>
        </w:rPr>
        <w:t xml:space="preserve">№ </w:t>
      </w:r>
      <w:r>
        <w:rPr>
          <w:rFonts w:ascii="Verdana" w:hAnsi="Verdana" w:cs="Arial"/>
          <w:sz w:val="22"/>
          <w:szCs w:val="22"/>
        </w:rPr>
        <w:t xml:space="preserve">39</w:t>
      </w:r>
      <w:r>
        <w:rPr>
          <w:rFonts w:ascii="Verdana" w:hAnsi="Verdana" w:cs="Arial"/>
          <w:sz w:val="22"/>
          <w:szCs w:val="22"/>
        </w:rPr>
        <w:t xml:space="preserve">-2025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нам права на заключения договора по результатам Отбора.</w:t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</w:p>
    <w:p>
      <w:pPr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notePr/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rPr>
        <w:rStyle w:val="952"/>
      </w:rPr>
      <w:framePr w:wrap="around" w:vAnchor="text" w:hAnchor="margin" w:xAlign="right" w:y="1"/>
    </w:pPr>
    <w:r>
      <w:rPr>
        <w:rStyle w:val="952"/>
      </w:rPr>
      <w:fldChar w:fldCharType="begin"/>
    </w:r>
    <w:r>
      <w:rPr>
        <w:rStyle w:val="952"/>
      </w:rPr>
      <w:instrText xml:space="preserve">PAGE  </w:instrText>
    </w:r>
    <w:r>
      <w:rPr>
        <w:rStyle w:val="952"/>
      </w:rPr>
      <w:fldChar w:fldCharType="end"/>
    </w:r>
    <w:r>
      <w:rPr>
        <w:rStyle w:val="952"/>
      </w:rPr>
    </w:r>
  </w:p>
  <w:p>
    <w:pPr>
      <w:pStyle w:val="79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60"/>
        <w:jc w:val="both"/>
        <w:rPr>
          <w:rFonts w:ascii="Verdana" w:hAnsi="Verdana" w:cs="Arial"/>
          <w:b/>
          <w:color w:val="ff0000"/>
          <w:sz w:val="18"/>
        </w:rPr>
      </w:pPr>
      <w:r>
        <w:rPr>
          <w:rStyle w:val="932"/>
          <w:rFonts w:ascii="Verdana" w:hAnsi="Verdana"/>
          <w:b/>
          <w:color w:val="ff0000"/>
        </w:rPr>
        <w:footnoteRef/>
      </w:r>
      <w:r>
        <w:rPr>
          <w:rStyle w:val="932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Приложить копии договоров (в случае если договор объемный, можно приложить первую и последнюю 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траницу договора), подтверждающих опыт </w:t>
      </w:r>
      <w:r>
        <w:rPr>
          <w:rFonts w:ascii="Verdana" w:hAnsi="Verdana" w:cs="Arial"/>
          <w:b/>
          <w:color w:val="ff0000"/>
          <w:sz w:val="18"/>
        </w:rPr>
        <w:t xml:space="preserve">оказания аналогичных услуг.</w:t>
      </w:r>
      <w:r>
        <w:rPr>
          <w:rFonts w:ascii="Verdana" w:hAnsi="Verdana" w:cs="Arial"/>
          <w:b/>
          <w:color w:val="ff0000"/>
          <w:sz w:val="18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1"/>
      <w:numFmt w:val="bullet"/>
      <w:isLgl w:val="false"/>
      <w:suff w:val="tab"/>
      <w:lvlText w:val=""/>
      <w:lvlJc w:val="left"/>
      <w:pPr>
        <w:ind w:left="2340" w:hanging="360"/>
      </w:pPr>
      <w:rPr>
        <w:rFonts w:ascii="Symbol" w:hAnsi="Symbol" w:eastAsia="Times New Roman" w:cs="Aria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pStyle w:val="972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highlight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i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i w:val="0"/>
        <w:color w:val="00000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2"/>
        <w:szCs w:val="22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Verdana" w:hAnsi="Verdana" w:eastAsia="Verdana" w:cs="Verdana"/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0" w:hanging="360"/>
      </w:pPr>
      <w:rPr>
        <w:rFonts w:ascii="Arial" w:hAnsi="Arial" w:eastAsia="Arial" w:cs="Arial"/>
        <w:b/>
        <w:strike/>
        <w:color w:val="auto"/>
        <w:sz w:val="20"/>
        <w:highlight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pStyle w:val="977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num w:numId="1">
    <w:abstractNumId w:val="16"/>
  </w:num>
  <w:num w:numId="2">
    <w:abstractNumId w:val="2"/>
  </w:num>
  <w:num w:numId="3">
    <w:abstractNumId w:val="29"/>
  </w:num>
  <w:num w:numId="4">
    <w:abstractNumId w:val="12"/>
  </w:num>
  <w:num w:numId="5">
    <w:abstractNumId w:val="21"/>
  </w:num>
  <w:num w:numId="6">
    <w:abstractNumId w:val="1"/>
  </w:num>
  <w:num w:numId="7">
    <w:abstractNumId w:val="26"/>
  </w:num>
  <w:num w:numId="8">
    <w:abstractNumId w:val="18"/>
  </w:num>
  <w:num w:numId="9">
    <w:abstractNumId w:val="3"/>
  </w:num>
  <w:num w:numId="10">
    <w:abstractNumId w:val="19"/>
  </w:num>
  <w:num w:numId="11">
    <w:abstractNumId w:val="23"/>
  </w:num>
  <w:num w:numId="12">
    <w:abstractNumId w:val="9"/>
  </w:num>
  <w:num w:numId="13">
    <w:abstractNumId w:val="27"/>
  </w:num>
  <w:num w:numId="14">
    <w:abstractNumId w:val="15"/>
  </w:num>
  <w:num w:numId="15">
    <w:abstractNumId w:val="7"/>
  </w:num>
  <w:num w:numId="16">
    <w:abstractNumId w:val="28"/>
  </w:num>
  <w:num w:numId="17">
    <w:abstractNumId w:val="14"/>
  </w:num>
  <w:num w:numId="18">
    <w:abstractNumId w:val="4"/>
  </w:num>
  <w:num w:numId="19">
    <w:abstractNumId w:val="13"/>
  </w:num>
  <w:num w:numId="20">
    <w:abstractNumId w:val="20"/>
  </w:num>
  <w:num w:numId="21">
    <w:abstractNumId w:val="22"/>
  </w:num>
  <w:num w:numId="22">
    <w:abstractNumId w:val="25"/>
  </w:num>
  <w:num w:numId="23">
    <w:abstractNumId w:val="8"/>
  </w:num>
  <w:num w:numId="24">
    <w:abstractNumId w:val="0"/>
  </w:num>
  <w:num w:numId="25">
    <w:abstractNumId w:val="6"/>
  </w:num>
  <w:num w:numId="26">
    <w:abstractNumId w:val="24"/>
  </w:num>
  <w:num w:numId="27">
    <w:abstractNumId w:val="11"/>
  </w:num>
  <w:num w:numId="28">
    <w:abstractNumId w:val="17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3" w:default="1">
    <w:name w:val="Normal"/>
    <w:qFormat/>
    <w:rPr>
      <w:sz w:val="24"/>
      <w:szCs w:val="24"/>
    </w:rPr>
  </w:style>
  <w:style w:type="paragraph" w:styleId="754">
    <w:name w:val="Heading 1"/>
    <w:basedOn w:val="753"/>
    <w:next w:val="753"/>
    <w:link w:val="778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55">
    <w:name w:val="Heading 2"/>
    <w:basedOn w:val="753"/>
    <w:next w:val="753"/>
    <w:link w:val="7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6">
    <w:name w:val="Heading 3"/>
    <w:basedOn w:val="753"/>
    <w:next w:val="753"/>
    <w:link w:val="94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57">
    <w:name w:val="Heading 4"/>
    <w:basedOn w:val="753"/>
    <w:next w:val="753"/>
    <w:link w:val="781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758">
    <w:name w:val="Heading 5"/>
    <w:basedOn w:val="753"/>
    <w:next w:val="753"/>
    <w:link w:val="78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59">
    <w:name w:val="Heading 6"/>
    <w:basedOn w:val="753"/>
    <w:next w:val="753"/>
    <w:link w:val="78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60">
    <w:name w:val="Heading 7"/>
    <w:basedOn w:val="753"/>
    <w:next w:val="753"/>
    <w:link w:val="980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761">
    <w:name w:val="Heading 8"/>
    <w:basedOn w:val="753"/>
    <w:next w:val="753"/>
    <w:link w:val="984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762">
    <w:name w:val="Heading 9"/>
    <w:basedOn w:val="753"/>
    <w:next w:val="753"/>
    <w:link w:val="786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 w:customStyle="1">
    <w:name w:val="Heading 1 Char"/>
    <w:basedOn w:val="763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Heading 2 Char"/>
    <w:basedOn w:val="763"/>
    <w:uiPriority w:val="9"/>
    <w:rPr>
      <w:rFonts w:ascii="Arial" w:hAnsi="Arial" w:eastAsia="Arial" w:cs="Arial"/>
      <w:sz w:val="34"/>
    </w:rPr>
  </w:style>
  <w:style w:type="character" w:styleId="768" w:customStyle="1">
    <w:name w:val="Heading 4 Char"/>
    <w:basedOn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Heading 5 Char"/>
    <w:basedOn w:val="763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6 Char"/>
    <w:basedOn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Heading 9 Char"/>
    <w:basedOn w:val="763"/>
    <w:uiPriority w:val="9"/>
    <w:rPr>
      <w:rFonts w:ascii="Arial" w:hAnsi="Arial" w:eastAsia="Arial" w:cs="Arial"/>
      <w:i/>
      <w:iCs/>
      <w:sz w:val="21"/>
      <w:szCs w:val="21"/>
    </w:rPr>
  </w:style>
  <w:style w:type="character" w:styleId="772" w:customStyle="1">
    <w:name w:val="Title Char"/>
    <w:basedOn w:val="763"/>
    <w:uiPriority w:val="10"/>
    <w:rPr>
      <w:sz w:val="48"/>
      <w:szCs w:val="48"/>
    </w:rPr>
  </w:style>
  <w:style w:type="character" w:styleId="773" w:customStyle="1">
    <w:name w:val="Subtitle Char"/>
    <w:basedOn w:val="763"/>
    <w:uiPriority w:val="11"/>
    <w:rPr>
      <w:sz w:val="24"/>
      <w:szCs w:val="24"/>
    </w:rPr>
  </w:style>
  <w:style w:type="character" w:styleId="774" w:customStyle="1">
    <w:name w:val="Quote Char"/>
    <w:uiPriority w:val="29"/>
    <w:rPr>
      <w:i/>
    </w:rPr>
  </w:style>
  <w:style w:type="character" w:styleId="775" w:customStyle="1">
    <w:name w:val="Intense Quote Char"/>
    <w:uiPriority w:val="30"/>
    <w:rPr>
      <w:i/>
    </w:rPr>
  </w:style>
  <w:style w:type="character" w:styleId="776" w:customStyle="1">
    <w:name w:val="Footnote Text Char"/>
    <w:uiPriority w:val="99"/>
    <w:rPr>
      <w:sz w:val="18"/>
    </w:rPr>
  </w:style>
  <w:style w:type="character" w:styleId="777" w:customStyle="1">
    <w:name w:val="Endnote Text Char"/>
    <w:uiPriority w:val="99"/>
    <w:rPr>
      <w:sz w:val="20"/>
    </w:rPr>
  </w:style>
  <w:style w:type="character" w:styleId="778" w:customStyle="1">
    <w:name w:val="Заголовок 1 Знак"/>
    <w:link w:val="754"/>
    <w:uiPriority w:val="9"/>
    <w:rPr>
      <w:rFonts w:ascii="Arial" w:hAnsi="Arial" w:eastAsia="Arial" w:cs="Arial"/>
      <w:sz w:val="40"/>
      <w:szCs w:val="40"/>
    </w:rPr>
  </w:style>
  <w:style w:type="character" w:styleId="779" w:customStyle="1">
    <w:name w:val="Заголовок 2 Знак"/>
    <w:link w:val="755"/>
    <w:uiPriority w:val="9"/>
    <w:rPr>
      <w:rFonts w:ascii="Arial" w:hAnsi="Arial" w:eastAsia="Arial" w:cs="Arial"/>
      <w:sz w:val="34"/>
    </w:rPr>
  </w:style>
  <w:style w:type="character" w:styleId="78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81" w:customStyle="1">
    <w:name w:val="Заголовок 4 Знак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82" w:customStyle="1">
    <w:name w:val="Заголовок 5 Знак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83" w:customStyle="1">
    <w:name w:val="Заголовок 6 Знак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8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6" w:customStyle="1">
    <w:name w:val="Заголовок 9 Знак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List Paragraph"/>
    <w:basedOn w:val="753"/>
    <w:link w:val="999"/>
    <w:uiPriority w:val="34"/>
    <w:qFormat/>
    <w:pPr>
      <w:ind w:left="708"/>
    </w:pPr>
  </w:style>
  <w:style w:type="paragraph" w:styleId="788">
    <w:name w:val="No Spacing"/>
    <w:uiPriority w:val="1"/>
    <w:qFormat/>
    <w:rPr>
      <w:lang w:eastAsia="zh-CN"/>
    </w:rPr>
  </w:style>
  <w:style w:type="paragraph" w:styleId="789">
    <w:name w:val="Title"/>
    <w:basedOn w:val="753"/>
    <w:next w:val="753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 w:customStyle="1">
    <w:name w:val="Заголовок Знак"/>
    <w:link w:val="789"/>
    <w:uiPriority w:val="10"/>
    <w:rPr>
      <w:sz w:val="48"/>
      <w:szCs w:val="48"/>
    </w:rPr>
  </w:style>
  <w:style w:type="paragraph" w:styleId="791">
    <w:name w:val="Subtitle"/>
    <w:basedOn w:val="753"/>
    <w:next w:val="753"/>
    <w:link w:val="792"/>
    <w:uiPriority w:val="11"/>
    <w:qFormat/>
    <w:pPr>
      <w:spacing w:before="200" w:after="200"/>
    </w:pPr>
  </w:style>
  <w:style w:type="character" w:styleId="792" w:customStyle="1">
    <w:name w:val="Подзаголовок Знак"/>
    <w:link w:val="791"/>
    <w:uiPriority w:val="11"/>
    <w:rPr>
      <w:sz w:val="24"/>
      <w:szCs w:val="24"/>
    </w:rPr>
  </w:style>
  <w:style w:type="paragraph" w:styleId="793">
    <w:name w:val="Quote"/>
    <w:basedOn w:val="753"/>
    <w:next w:val="753"/>
    <w:link w:val="794"/>
    <w:uiPriority w:val="29"/>
    <w:qFormat/>
    <w:pPr>
      <w:ind w:left="720" w:right="720"/>
    </w:pPr>
    <w:rPr>
      <w:i/>
    </w:rPr>
  </w:style>
  <w:style w:type="character" w:styleId="794" w:customStyle="1">
    <w:name w:val="Цитата 2 Знак"/>
    <w:link w:val="793"/>
    <w:uiPriority w:val="29"/>
    <w:rPr>
      <w:i/>
    </w:rPr>
  </w:style>
  <w:style w:type="paragraph" w:styleId="795">
    <w:name w:val="Intense Quote"/>
    <w:basedOn w:val="753"/>
    <w:next w:val="753"/>
    <w:link w:val="7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 w:customStyle="1">
    <w:name w:val="Выделенная цитата Знак"/>
    <w:link w:val="795"/>
    <w:uiPriority w:val="30"/>
    <w:rPr>
      <w:i/>
    </w:rPr>
  </w:style>
  <w:style w:type="paragraph" w:styleId="797">
    <w:name w:val="Header"/>
    <w:basedOn w:val="753"/>
    <w:link w:val="996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character" w:styleId="798" w:customStyle="1">
    <w:name w:val="Header Char"/>
    <w:uiPriority w:val="99"/>
  </w:style>
  <w:style w:type="paragraph" w:styleId="799">
    <w:name w:val="Footer"/>
    <w:basedOn w:val="753"/>
    <w:link w:val="98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00" w:customStyle="1">
    <w:name w:val="Footer Char"/>
    <w:uiPriority w:val="99"/>
  </w:style>
  <w:style w:type="paragraph" w:styleId="801">
    <w:name w:val="Caption"/>
    <w:basedOn w:val="753"/>
    <w:next w:val="75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2" w:customStyle="1">
    <w:name w:val="Caption Char"/>
    <w:uiPriority w:val="99"/>
  </w:style>
  <w:style w:type="table" w:styleId="803">
    <w:name w:val="Table Grid"/>
    <w:basedOn w:val="764"/>
    <w:pPr>
      <w:widowControl w:val="off"/>
    </w:pPr>
    <w:tblPr/>
  </w:style>
  <w:style w:type="table" w:styleId="8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9">
    <w:name w:val="Hyperlink"/>
    <w:uiPriority w:val="99"/>
    <w:rPr>
      <w:color w:val="0000ff"/>
      <w:u w:val="single"/>
    </w:rPr>
  </w:style>
  <w:style w:type="paragraph" w:styleId="930">
    <w:name w:val="footnote text"/>
    <w:basedOn w:val="753"/>
    <w:link w:val="931"/>
    <w:uiPriority w:val="99"/>
    <w:semiHidden/>
    <w:unhideWhenUsed/>
    <w:pPr>
      <w:spacing w:after="40"/>
    </w:pPr>
    <w:rPr>
      <w:sz w:val="18"/>
    </w:rPr>
  </w:style>
  <w:style w:type="character" w:styleId="931" w:customStyle="1">
    <w:name w:val="Текст сноски Знак"/>
    <w:link w:val="930"/>
    <w:uiPriority w:val="99"/>
    <w:rPr>
      <w:sz w:val="18"/>
    </w:rPr>
  </w:style>
  <w:style w:type="character" w:styleId="932">
    <w:name w:val="footnote reference"/>
    <w:uiPriority w:val="99"/>
    <w:rPr>
      <w:vertAlign w:val="superscript"/>
    </w:rPr>
  </w:style>
  <w:style w:type="paragraph" w:styleId="933">
    <w:name w:val="endnote text"/>
    <w:basedOn w:val="753"/>
    <w:link w:val="934"/>
    <w:uiPriority w:val="99"/>
    <w:semiHidden/>
    <w:unhideWhenUsed/>
    <w:rPr>
      <w:sz w:val="20"/>
    </w:rPr>
  </w:style>
  <w:style w:type="character" w:styleId="934" w:customStyle="1">
    <w:name w:val="Текст концевой сноски Знак"/>
    <w:link w:val="933"/>
    <w:uiPriority w:val="99"/>
    <w:rPr>
      <w:sz w:val="20"/>
    </w:rPr>
  </w:style>
  <w:style w:type="character" w:styleId="935">
    <w:name w:val="endnote reference"/>
    <w:uiPriority w:val="99"/>
    <w:semiHidden/>
    <w:unhideWhenUsed/>
    <w:rPr>
      <w:vertAlign w:val="superscript"/>
    </w:rPr>
  </w:style>
  <w:style w:type="paragraph" w:styleId="936">
    <w:name w:val="toc 1"/>
    <w:basedOn w:val="753"/>
    <w:next w:val="753"/>
    <w:semiHidden/>
  </w:style>
  <w:style w:type="paragraph" w:styleId="937">
    <w:name w:val="toc 2"/>
    <w:basedOn w:val="753"/>
    <w:next w:val="753"/>
    <w:uiPriority w:val="39"/>
    <w:unhideWhenUsed/>
    <w:pPr>
      <w:ind w:left="283"/>
      <w:spacing w:after="57"/>
    </w:pPr>
  </w:style>
  <w:style w:type="paragraph" w:styleId="938">
    <w:name w:val="toc 3"/>
    <w:basedOn w:val="753"/>
    <w:next w:val="753"/>
    <w:semiHidden/>
    <w:pPr>
      <w:ind w:left="480"/>
      <w:tabs>
        <w:tab w:val="right" w:pos="9360" w:leader="dot"/>
      </w:tabs>
    </w:pPr>
  </w:style>
  <w:style w:type="paragraph" w:styleId="939">
    <w:name w:val="toc 4"/>
    <w:basedOn w:val="753"/>
    <w:next w:val="753"/>
    <w:semiHidden/>
    <w:pPr>
      <w:ind w:left="360"/>
      <w:tabs>
        <w:tab w:val="right" w:pos="9360" w:leader="dot"/>
      </w:tabs>
    </w:pPr>
  </w:style>
  <w:style w:type="paragraph" w:styleId="940">
    <w:name w:val="toc 5"/>
    <w:basedOn w:val="753"/>
    <w:next w:val="753"/>
    <w:uiPriority w:val="39"/>
    <w:unhideWhenUsed/>
    <w:pPr>
      <w:ind w:left="1134"/>
      <w:spacing w:after="57"/>
    </w:pPr>
  </w:style>
  <w:style w:type="paragraph" w:styleId="941">
    <w:name w:val="toc 6"/>
    <w:basedOn w:val="753"/>
    <w:next w:val="753"/>
    <w:uiPriority w:val="39"/>
    <w:unhideWhenUsed/>
    <w:pPr>
      <w:ind w:left="1417"/>
      <w:spacing w:after="57"/>
    </w:pPr>
  </w:style>
  <w:style w:type="paragraph" w:styleId="942">
    <w:name w:val="toc 7"/>
    <w:basedOn w:val="753"/>
    <w:next w:val="753"/>
    <w:uiPriority w:val="39"/>
    <w:unhideWhenUsed/>
    <w:pPr>
      <w:ind w:left="1701"/>
      <w:spacing w:after="57"/>
    </w:pPr>
  </w:style>
  <w:style w:type="paragraph" w:styleId="943">
    <w:name w:val="toc 8"/>
    <w:basedOn w:val="753"/>
    <w:next w:val="753"/>
    <w:uiPriority w:val="39"/>
    <w:unhideWhenUsed/>
    <w:pPr>
      <w:ind w:left="1984"/>
      <w:spacing w:after="57"/>
    </w:pPr>
  </w:style>
  <w:style w:type="paragraph" w:styleId="944">
    <w:name w:val="toc 9"/>
    <w:basedOn w:val="753"/>
    <w:next w:val="753"/>
    <w:uiPriority w:val="39"/>
    <w:unhideWhenUsed/>
    <w:pPr>
      <w:ind w:left="2268"/>
      <w:spacing w:after="57"/>
    </w:pPr>
  </w:style>
  <w:style w:type="paragraph" w:styleId="945">
    <w:name w:val="TOC Heading"/>
    <w:uiPriority w:val="39"/>
    <w:unhideWhenUsed/>
    <w:rPr>
      <w:lang w:eastAsia="zh-CN"/>
    </w:rPr>
  </w:style>
  <w:style w:type="paragraph" w:styleId="946">
    <w:name w:val="table of figures"/>
    <w:basedOn w:val="753"/>
    <w:next w:val="753"/>
    <w:uiPriority w:val="99"/>
    <w:unhideWhenUsed/>
  </w:style>
  <w:style w:type="paragraph" w:styleId="947" w:customStyle="1">
    <w:name w:val="Заголовок 2;Заголовок 2 Знак"/>
    <w:basedOn w:val="753"/>
    <w:next w:val="75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48" w:customStyle="1">
    <w:name w:val="Заголовок 3 Знак"/>
    <w:link w:val="7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49" w:customStyle="1">
    <w:name w:val="Знак2"/>
    <w:basedOn w:val="7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50">
    <w:name w:val="Body Text 2"/>
    <w:basedOn w:val="753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951">
    <w:name w:val="Body Text Indent 3"/>
    <w:basedOn w:val="753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character" w:styleId="952">
    <w:name w:val="page number"/>
    <w:basedOn w:val="763"/>
  </w:style>
  <w:style w:type="paragraph" w:styleId="953" w:customStyle="1">
    <w:name w:val="ConsPlusNormal"/>
    <w:pPr>
      <w:ind w:firstLine="720"/>
    </w:pPr>
    <w:rPr>
      <w:rFonts w:ascii="Arial" w:hAnsi="Arial" w:cs="Arial"/>
    </w:rPr>
  </w:style>
  <w:style w:type="paragraph" w:styleId="954">
    <w:name w:val="Body Text"/>
    <w:basedOn w:val="753"/>
    <w:pPr>
      <w:spacing w:after="120"/>
    </w:pPr>
  </w:style>
  <w:style w:type="paragraph" w:styleId="955">
    <w:name w:val="Body Text 3"/>
    <w:basedOn w:val="753"/>
    <w:pPr>
      <w:spacing w:after="120"/>
    </w:pPr>
    <w:rPr>
      <w:sz w:val="16"/>
      <w:szCs w:val="16"/>
    </w:rPr>
  </w:style>
  <w:style w:type="paragraph" w:styleId="956" w:customStyle="1">
    <w:name w:val="Макс"/>
    <w:basedOn w:val="753"/>
    <w:pPr>
      <w:ind w:firstLine="567"/>
      <w:jc w:val="both"/>
    </w:pPr>
    <w:rPr>
      <w:sz w:val="28"/>
      <w:szCs w:val="20"/>
    </w:rPr>
  </w:style>
  <w:style w:type="paragraph" w:styleId="957" w:customStyle="1">
    <w:name w:val="Обычный (веб)"/>
    <w:basedOn w:val="753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958" w:customStyle="1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959">
    <w:name w:val="Strong"/>
    <w:qFormat/>
    <w:rPr>
      <w:b/>
      <w:bCs/>
    </w:rPr>
  </w:style>
  <w:style w:type="paragraph" w:styleId="960" w:customStyle="1">
    <w:name w:val="Текст сноски;Footnote Text Char;Char Char"/>
    <w:basedOn w:val="753"/>
    <w:link w:val="989"/>
    <w:semiHidden/>
    <w:rPr>
      <w:sz w:val="20"/>
      <w:szCs w:val="20"/>
    </w:rPr>
  </w:style>
  <w:style w:type="paragraph" w:styleId="961">
    <w:name w:val="Balloon Text"/>
    <w:basedOn w:val="753"/>
    <w:semiHidden/>
    <w:rPr>
      <w:rFonts w:ascii="Tahoma" w:hAnsi="Tahoma" w:cs="Tahoma"/>
      <w:sz w:val="16"/>
      <w:szCs w:val="16"/>
    </w:rPr>
  </w:style>
  <w:style w:type="paragraph" w:styleId="962">
    <w:name w:val="Body Text Indent"/>
    <w:basedOn w:val="753"/>
    <w:pPr>
      <w:ind w:left="283"/>
      <w:spacing w:after="120"/>
    </w:pPr>
  </w:style>
  <w:style w:type="paragraph" w:styleId="963" w:customStyle="1">
    <w:name w:val="0.Heading-SEICL"/>
    <w:basedOn w:val="753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964" w:customStyle="1">
    <w:name w:val="1.Heading-SakhIIProject"/>
    <w:basedOn w:val="753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965" w:customStyle="1">
    <w:name w:val="4.Heading-Section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/>
    </w:rPr>
  </w:style>
  <w:style w:type="paragraph" w:styleId="966" w:customStyle="1">
    <w:name w:val="Normal Bullet List (outline)"/>
    <w:pPr>
      <w:jc w:val="both"/>
      <w:spacing w:before="120" w:after="120"/>
    </w:pPr>
    <w:rPr>
      <w:sz w:val="26"/>
      <w:lang w:val="en-US" w:eastAsia="en-US"/>
    </w:rPr>
  </w:style>
  <w:style w:type="paragraph" w:styleId="967" w:customStyle="1">
    <w:name w:val="Название"/>
    <w:basedOn w:val="753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68" w:customStyle="1">
    <w:name w:val="Таблица шапка"/>
    <w:basedOn w:val="753"/>
    <w:pPr>
      <w:ind w:left="57" w:right="57"/>
      <w:keepNext/>
      <w:spacing w:before="40" w:after="40"/>
    </w:pPr>
    <w:rPr>
      <w:sz w:val="22"/>
      <w:szCs w:val="20"/>
    </w:rPr>
  </w:style>
  <w:style w:type="paragraph" w:styleId="969" w:customStyle="1">
    <w:name w:val="Таблица текст"/>
    <w:basedOn w:val="753"/>
    <w:pPr>
      <w:ind w:left="57" w:right="57"/>
      <w:spacing w:before="40" w:after="40"/>
    </w:pPr>
    <w:rPr>
      <w:szCs w:val="20"/>
    </w:rPr>
  </w:style>
  <w:style w:type="paragraph" w:styleId="970" w:customStyle="1">
    <w:name w:val="Табличный 12Ц1"/>
    <w:basedOn w:val="753"/>
    <w:pPr>
      <w:jc w:val="center"/>
    </w:pPr>
    <w:rPr>
      <w:szCs w:val="20"/>
    </w:rPr>
  </w:style>
  <w:style w:type="paragraph" w:styleId="971" w:customStyle="1">
    <w:name w:val="Табличный 12Л1"/>
    <w:basedOn w:val="753"/>
    <w:rPr>
      <w:szCs w:val="20"/>
    </w:rPr>
  </w:style>
  <w:style w:type="paragraph" w:styleId="972" w:customStyle="1">
    <w:name w:val="Главы"/>
    <w:basedOn w:val="973"/>
    <w:next w:val="753"/>
    <w:pPr>
      <w:numPr>
        <w:ilvl w:val="0"/>
        <w:numId w:val="2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973" w:customStyle="1">
    <w:name w:val="Структура"/>
    <w:basedOn w:val="753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74" w:customStyle="1">
    <w:name w:val="Пункт"/>
    <w:basedOn w:val="753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975" w:customStyle="1">
    <w:name w:val="Подпункт"/>
    <w:basedOn w:val="974"/>
    <w:pPr>
      <w:ind w:left="1854"/>
      <w:tabs>
        <w:tab w:val="clear" w:pos="1134" w:leader="none"/>
        <w:tab w:val="num" w:pos="1854" w:leader="none"/>
      </w:tabs>
    </w:pPr>
  </w:style>
  <w:style w:type="paragraph" w:styleId="976" w:customStyle="1">
    <w:name w:val="Пункт2"/>
    <w:basedOn w:val="974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977" w:customStyle="1">
    <w:name w:val="Подподпункт"/>
    <w:basedOn w:val="975"/>
    <w:pPr>
      <w:numPr>
        <w:ilvl w:val="0"/>
        <w:numId w:val="3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978" w:customStyle="1">
    <w:name w:val="текст сноски"/>
    <w:basedOn w:val="753"/>
    <w:pPr>
      <w:widowControl w:val="off"/>
    </w:pPr>
    <w:rPr>
      <w:rFonts w:ascii="Gelvetsky 12pt" w:hAnsi="Gelvetsky 12pt"/>
      <w:szCs w:val="20"/>
      <w:lang w:val="en-US"/>
    </w:rPr>
  </w:style>
  <w:style w:type="character" w:styleId="979" w:customStyle="1">
    <w:name w:val="комментарий"/>
    <w:rPr>
      <w:b/>
      <w:i/>
      <w:sz w:val="28"/>
    </w:rPr>
  </w:style>
  <w:style w:type="character" w:styleId="980" w:customStyle="1">
    <w:name w:val="Заголовок 7 Знак"/>
    <w:link w:val="760"/>
    <w:rPr>
      <w:sz w:val="28"/>
      <w:lang w:eastAsia="en-US"/>
    </w:rPr>
  </w:style>
  <w:style w:type="paragraph" w:styleId="981" w:customStyle="1">
    <w:name w:val="s26 Заголовок приложения"/>
    <w:basedOn w:val="753"/>
    <w:next w:val="753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982" w:customStyle="1">
    <w:name w:val="s00 Текст"/>
    <w:basedOn w:val="753"/>
    <w:link w:val="983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983" w:customStyle="1">
    <w:name w:val="s00 Текст Знак"/>
    <w:link w:val="982"/>
    <w:rPr>
      <w:rFonts w:ascii="Arial" w:hAnsi="Arial"/>
      <w:sz w:val="22"/>
      <w:szCs w:val="24"/>
      <w:lang w:val="en-US" w:eastAsia="en-US"/>
    </w:rPr>
  </w:style>
  <w:style w:type="character" w:styleId="984" w:customStyle="1">
    <w:name w:val="Заголовок 8 Знак"/>
    <w:link w:val="761"/>
    <w:rPr>
      <w:i/>
      <w:iCs/>
      <w:sz w:val="24"/>
      <w:szCs w:val="24"/>
      <w:lang w:eastAsia="en-US"/>
    </w:rPr>
  </w:style>
  <w:style w:type="character" w:styleId="985" w:customStyle="1">
    <w:name w:val="Нижний колонтитул Знак"/>
    <w:link w:val="799"/>
    <w:uiPriority w:val="99"/>
    <w:rPr>
      <w:sz w:val="24"/>
      <w:szCs w:val="24"/>
    </w:rPr>
  </w:style>
  <w:style w:type="character" w:styleId="986">
    <w:name w:val="Emphasis"/>
    <w:qFormat/>
    <w:rPr>
      <w:i/>
      <w:iCs/>
    </w:rPr>
  </w:style>
  <w:style w:type="character" w:styleId="987">
    <w:name w:val="Subtle Emphasis"/>
    <w:uiPriority w:val="19"/>
    <w:qFormat/>
    <w:rPr>
      <w:i/>
      <w:iCs/>
      <w:color w:val="808080"/>
    </w:rPr>
  </w:style>
  <w:style w:type="paragraph" w:styleId="988" w:customStyle="1">
    <w:name w:val="ConsCell"/>
    <w:pPr>
      <w:ind w:right="19772"/>
      <w:widowControl w:val="off"/>
    </w:pPr>
    <w:rPr>
      <w:rFonts w:ascii="Arial" w:hAnsi="Arial" w:cs="Arial"/>
      <w:sz w:val="22"/>
      <w:szCs w:val="22"/>
    </w:rPr>
  </w:style>
  <w:style w:type="character" w:styleId="989" w:customStyle="1">
    <w:name w:val="Текст сноски Знак;Footnote Text Char Знак;Char Char Знак"/>
    <w:link w:val="960"/>
    <w:semiHidden/>
  </w:style>
  <w:style w:type="character" w:styleId="990" w:customStyle="1">
    <w:name w:val="icon-link__text"/>
    <w:basedOn w:val="763"/>
  </w:style>
  <w:style w:type="character" w:styleId="991">
    <w:name w:val="annotation reference"/>
    <w:uiPriority w:val="99"/>
    <w:rPr>
      <w:sz w:val="16"/>
      <w:szCs w:val="16"/>
    </w:rPr>
  </w:style>
  <w:style w:type="paragraph" w:styleId="992">
    <w:name w:val="annotation text"/>
    <w:basedOn w:val="753"/>
    <w:link w:val="993"/>
    <w:uiPriority w:val="99"/>
    <w:rPr>
      <w:sz w:val="20"/>
      <w:szCs w:val="20"/>
    </w:rPr>
  </w:style>
  <w:style w:type="character" w:styleId="993" w:customStyle="1">
    <w:name w:val="Текст примечания Знак"/>
    <w:basedOn w:val="763"/>
    <w:link w:val="992"/>
    <w:uiPriority w:val="99"/>
  </w:style>
  <w:style w:type="paragraph" w:styleId="994">
    <w:name w:val="annotation subject"/>
    <w:basedOn w:val="992"/>
    <w:next w:val="992"/>
    <w:link w:val="995"/>
    <w:rPr>
      <w:b/>
      <w:bCs/>
    </w:rPr>
  </w:style>
  <w:style w:type="character" w:styleId="995" w:customStyle="1">
    <w:name w:val="Тема примечания Знак"/>
    <w:link w:val="994"/>
    <w:rPr>
      <w:b/>
      <w:bCs/>
    </w:rPr>
  </w:style>
  <w:style w:type="character" w:styleId="996" w:customStyle="1">
    <w:name w:val="Верхний колонтитул Знак"/>
    <w:link w:val="797"/>
    <w:uiPriority w:val="99"/>
    <w:rPr>
      <w:lang w:eastAsia="en-US"/>
    </w:rPr>
  </w:style>
  <w:style w:type="character" w:styleId="997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998" w:customStyle="1">
    <w:name w:val="Слабое выделение1"/>
    <w:uiPriority w:val="19"/>
    <w:qFormat/>
    <w:rPr>
      <w:i/>
      <w:iCs/>
      <w:color w:val="808080"/>
    </w:rPr>
  </w:style>
  <w:style w:type="character" w:styleId="999" w:customStyle="1">
    <w:name w:val="Абзац списка Знак"/>
    <w:link w:val="787"/>
    <w:uiPriority w:val="34"/>
    <w:rPr>
      <w:sz w:val="24"/>
      <w:szCs w:val="24"/>
    </w:rPr>
  </w:style>
  <w:style w:type="paragraph" w:styleId="1000" w:customStyle="1">
    <w:name w:val="Основной текст с отступом1"/>
    <w:pPr>
      <w:ind w:firstLine="54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8"/>
    </w:rPr>
  </w:style>
  <w:style w:type="paragraph" w:styleId="1001" w:customStyle="1">
    <w:name w:val="Абзац списка;Bullet List;FooterText;numbered;Абзац1;1;UL;Абзац маркированнный;Абзац списка основной;ПАРАГРАФ"/>
    <w:uiPriority w:val="34"/>
    <w:qFormat/>
    <w:pPr>
      <w:ind w:left="708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hawk.ru" TargetMode="External"/><Relationship Id="rId13" Type="http://schemas.openxmlformats.org/officeDocument/2006/relationships/hyperlink" Target="mailto:bateleva.ia@hc-avangard.com" TargetMode="External"/><Relationship Id="rId14" Type="http://schemas.openxmlformats.org/officeDocument/2006/relationships/hyperlink" Target="http://www.hawk.ru" TargetMode="External"/><Relationship Id="rId15" Type="http://schemas.openxmlformats.org/officeDocument/2006/relationships/hyperlink" Target="mailto:bateleva.ia@hc-avangard.com" TargetMode="External"/><Relationship Id="rId16" Type="http://schemas.openxmlformats.org/officeDocument/2006/relationships/hyperlink" Target="mailto:popov.rn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1A49-FA51-44B4-95FD-B08B28F4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201</cp:revision>
  <dcterms:created xsi:type="dcterms:W3CDTF">2019-11-22T07:46:00Z</dcterms:created>
  <dcterms:modified xsi:type="dcterms:W3CDTF">2025-07-28T11:30:16Z</dcterms:modified>
  <cp:version>1048576</cp:version>
</cp:coreProperties>
</file>