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IdsDocument.xml" ContentType="application/vnd.openxmlformats-officedocument.wordprocessingml.commentsId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ind w:right="0"/>
        <w:jc w:val="center"/>
        <w:spacing w:before="0" w:beforeAutospacing="0" w:after="0" w:afterAutospacing="0"/>
        <w:rPr>
          <w:rFonts w:ascii="Verdana" w:hAnsi="Verdana" w:cs="Arial"/>
          <w:i/>
          <w:color w:val="000000"/>
          <w:sz w:val="22"/>
          <w:szCs w:val="22"/>
          <w:u w:val="single"/>
        </w:rPr>
      </w:pPr>
      <w:r/>
      <w:bookmarkStart w:id="0" w:name="_Toc148353299"/>
      <w:r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 xml:space="preserve">Ассоциация «ХК «Авангард»</w:t>
      </w:r>
      <w:r>
        <w:rPr>
          <w:rFonts w:ascii="Verdana" w:hAnsi="Verdana" w:cs="Arial"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запросе предложений</w:t>
      </w:r>
      <w:r>
        <w:rPr>
          <w:rFonts w:ascii="Verdana" w:hAnsi="Verdana" w:cs="Arial"/>
          <w:b/>
          <w:color w:val="000000"/>
          <w:sz w:val="22"/>
          <w:szCs w:val="22"/>
        </w:rPr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color w:val="000000"/>
          <w:sz w:val="22"/>
          <w:szCs w:val="22"/>
          <w:u w:val="single"/>
        </w:rPr>
      </w:r>
    </w:p>
    <w:p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на поставку лавок для хоккейных коробок в рамках проекта «Омск - хоккейная столица»</w:t>
      </w:r>
      <w:r>
        <w:rPr>
          <w:rFonts w:ascii="Verdana" w:hAnsi="Verdana" w:cs="Arial"/>
          <w:b/>
          <w:color w:val="000000"/>
          <w:sz w:val="22"/>
          <w:szCs w:val="22"/>
        </w:rPr>
      </w:r>
      <w:r>
        <w:rPr>
          <w:rFonts w:ascii="Verdana" w:hAnsi="Verdana" w:cs="Arial"/>
          <w:b/>
          <w:color w:val="000000"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  <w:r>
        <w:rPr>
          <w:rFonts w:ascii="Verdana" w:hAnsi="Verdana" w:cs="Arial"/>
          <w:b/>
          <w:i/>
          <w:color w:val="000000"/>
          <w:sz w:val="22"/>
          <w:szCs w:val="22"/>
          <w:u w:val="single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tabs>
          <w:tab w:val="left" w:pos="306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23"/>
        <w:ind w:right="0"/>
        <w:jc w:val="center"/>
        <w:spacing w:before="0" w:beforeAutospacing="0" w:after="0" w:afterAutospacing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  <w:r>
        <w:rPr>
          <w:rFonts w:ascii="Verdana" w:hAnsi="Verdana" w:cs="Arial"/>
          <w:b/>
          <w:i/>
          <w:sz w:val="22"/>
          <w:szCs w:val="22"/>
        </w:rPr>
      </w:r>
    </w:p>
    <w:p>
      <w:pPr>
        <w:pStyle w:val="923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23"/>
        <w:contextualSpacing/>
        <w:ind w:right="0"/>
        <w:jc w:val="center"/>
        <w:spacing w:before="0" w:beforeAutospacing="0" w:after="0" w:afterAutospacing="0"/>
        <w:tabs>
          <w:tab w:val="left" w:pos="3969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r/>
      <w:bookmarkStart w:id="3" w:name="_Toc148524225"/>
      <w:r>
        <w:rPr>
          <w:rFonts w:ascii="Verdana" w:hAnsi="Verdana" w:cs="Arial"/>
          <w:sz w:val="22"/>
          <w:szCs w:val="22"/>
        </w:rPr>
        <w:t xml:space="preserve">2025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22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4" w:name="_Toc165090129"/>
      <w:r>
        <w:rPr>
          <w:rFonts w:ascii="Verdana" w:hAnsi="Verdana"/>
          <w:sz w:val="22"/>
          <w:szCs w:val="22"/>
        </w:rPr>
        <w:t xml:space="preserve">Общие положения.</w:t>
      </w:r>
      <w:bookmarkEnd w:id="2"/>
      <w:r/>
      <w:bookmarkEnd w:id="3"/>
      <w:r/>
      <w:bookmarkEnd w:id="4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23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5" w:name="_Toc148524226"/>
      <w:r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Порядок проведения Запроса предложений.</w:t>
      </w:r>
      <w:bookmarkEnd w:id="5"/>
      <w:r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ind w:left="851"/>
        <w:jc w:val="both"/>
        <w:tabs>
          <w:tab w:val="left" w:pos="567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 </w:t>
      </w:r>
      <w:r>
        <w:rPr>
          <w:rFonts w:ascii="Verdana" w:hAnsi="Verdana" w:cs="Arial"/>
          <w:sz w:val="22"/>
          <w:szCs w:val="22"/>
        </w:rPr>
        <w:t xml:space="preserve">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7"/>
        </w:numPr>
        <w:ind w:left="851" w:hanging="284"/>
        <w:jc w:val="both"/>
        <w:spacing w:before="120"/>
        <w:tabs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Запрос предложений проводится в следующем порядке: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1" w:hanging="491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Ассоциации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2" w:tooltip="http://www.hawk.ru" w:history="1">
        <w:r>
          <w:rPr>
            <w:rStyle w:val="895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895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895"/>
            <w:rFonts w:ascii="Verdana" w:hAnsi="Verdana" w:cs="Arial"/>
            <w:sz w:val="22"/>
            <w:szCs w:val="22"/>
          </w:rPr>
          <w:t xml:space="preserve">.</w:t>
        </w:r>
        <w:r>
          <w:rPr>
            <w:rStyle w:val="895"/>
            <w:rFonts w:ascii="Verdana" w:hAnsi="Verdana" w:cs="Arial"/>
            <w:sz w:val="22"/>
            <w:szCs w:val="22"/>
          </w:rPr>
          <w:t xml:space="preserve">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Закупки</w:t>
      </w:r>
      <w:r>
        <w:rPr>
          <w:rFonts w:ascii="Verdana" w:hAnsi="Verdana" w:cs="Arial"/>
          <w:sz w:val="22"/>
          <w:szCs w:val="22"/>
        </w:rPr>
        <w:t xml:space="preserve">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Предложений.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</w:t>
      </w:r>
      <w:r>
        <w:rPr>
          <w:rFonts w:ascii="Verdana" w:hAnsi="Verdana" w:cs="Arial"/>
          <w:sz w:val="22"/>
          <w:szCs w:val="22"/>
        </w:rPr>
        <w:t xml:space="preserve">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осуществить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</w:t>
      </w:r>
      <w:r>
        <w:rPr>
          <w:rFonts w:ascii="Verdana" w:hAnsi="Verdana" w:cs="Arial"/>
          <w:sz w:val="22"/>
          <w:szCs w:val="22"/>
        </w:rPr>
        <w:t xml:space="preserve">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 xml:space="preserve">Ассоциации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уведомляет участников Запроса предложений о результате Запроса предложений, направляя письма в адрес таких участников.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8"/>
        </w:numPr>
        <w:ind w:left="850" w:hanging="425"/>
        <w:jc w:val="both"/>
        <w:spacing w:before="120"/>
        <w:tabs>
          <w:tab w:val="left" w:pos="-360" w:leader="none"/>
          <w:tab w:val="clear" w:pos="720" w:leader="none"/>
          <w:tab w:val="num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цена, срок поставки товара, условия оплаты и иные существенные условия Предложения. Если Победитель Запроса предложений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 xml:space="preserve">Ассоциация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850"/>
        <w:jc w:val="both"/>
        <w:spacing w:before="120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23"/>
        <w:numPr>
          <w:ilvl w:val="1"/>
          <w:numId w:val="4"/>
        </w:numPr>
        <w:ind w:left="0" w:firstLine="0"/>
        <w:spacing w:before="120" w:after="12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r/>
      <w:bookmarkStart w:id="7" w:name="_Toc148524227"/>
      <w:r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предложений.</w:t>
      </w:r>
      <w:bookmarkEnd w:id="7"/>
      <w:r/>
      <w:bookmarkEnd w:id="8"/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</w:r>
    </w:p>
    <w:p>
      <w:pPr>
        <w:jc w:val="both"/>
        <w:tabs>
          <w:tab w:val="left" w:pos="-36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  <w:tab w:val="num" w:pos="993" w:leader="none"/>
          <w:tab w:val="num" w:pos="144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оставляет за собой право не рассматривать Предложение Претендента, не отвечающее условиям и требованиям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 xml:space="preserve">Ассоциации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left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 xml:space="preserve"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</w:t>
      </w:r>
      <w:r>
        <w:rPr>
          <w:rFonts w:ascii="Verdana" w:hAnsi="Verdana" w:cs="Arial"/>
          <w:sz w:val="22"/>
          <w:szCs w:val="22"/>
        </w:rPr>
        <w:t xml:space="preserve">, а также: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 xml:space="preserve">после окончательной даты представления Предложений.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p>
      <w:pPr>
        <w:pStyle w:val="727"/>
        <w:spacing w:before="0" w:after="0"/>
        <w:tabs>
          <w:tab w:val="left" w:pos="709" w:leader="none"/>
          <w:tab w:val="left" w:pos="1418" w:leader="none"/>
        </w:tabs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Все возникающие вопросы следует задавать Организатору 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 лице главного специалиста управления закупок </w:t>
      </w:r>
      <w:r>
        <w:rPr>
          <w:rFonts w:ascii="Verdana" w:hAnsi="Verdana" w:cs="Arial"/>
          <w:color w:val="000000"/>
          <w:sz w:val="22"/>
          <w:szCs w:val="22"/>
          <w:u w:val="single"/>
        </w:rPr>
        <w:t xml:space="preserve">Ассоциации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ХК «Авангард» – Бателевой Ирины Александровны по электронной </w:t>
      </w:r>
      <w:r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почте: </w:t>
      </w:r>
      <w:hyperlink r:id="rId13" w:tooltip="mailto:bateleva.ia@hc-avangard.com" w:history="1">
        <w:r>
          <w:rPr>
            <w:rStyle w:val="895"/>
            <w:rFonts w:ascii="Verdana" w:hAnsi="Verdana" w:cs="Verdana"/>
            <w:spacing w:val="1"/>
            <w:sz w:val="22"/>
            <w:szCs w:val="22"/>
          </w:rPr>
          <w:t xml:space="preserve">bateleva.ia@hc-avangard.com</w:t>
        </w:r>
      </w:hyperlink>
      <w:r>
        <w:rPr>
          <w:rStyle w:val="956"/>
          <w:rFonts w:ascii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тел. +7 (923) 698-69-70.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/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Организатора</w:t>
      </w:r>
      <w:r>
        <w:rPr>
          <w:rFonts w:ascii="Verdana" w:hAnsi="Verdana" w:cs="Arial"/>
          <w:sz w:val="22"/>
          <w:szCs w:val="22"/>
        </w:rPr>
        <w:t xml:space="preserve">.</w:t>
      </w:r>
      <w:bookmarkEnd w:id="10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contextualSpacing/>
        <w:ind w:left="851"/>
        <w:jc w:val="both"/>
        <w:spacing w:before="120" w:after="80"/>
        <w:tabs>
          <w:tab w:val="left" w:pos="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 xml:space="preserve"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4" w:tooltip="http://www.hawk.ru" w:history="1">
        <w:r>
          <w:rPr>
            <w:rStyle w:val="895"/>
            <w:rFonts w:ascii="Verdana" w:hAnsi="Verdana" w:cs="Arial"/>
            <w:sz w:val="22"/>
            <w:szCs w:val="22"/>
          </w:rPr>
          <w:t xml:space="preserve">www.</w:t>
        </w:r>
        <w:r>
          <w:rPr>
            <w:rStyle w:val="895"/>
            <w:rFonts w:ascii="Verdana" w:hAnsi="Verdana" w:cs="Arial"/>
            <w:sz w:val="22"/>
            <w:szCs w:val="22"/>
            <w:lang w:val="en-US"/>
          </w:rPr>
          <w:t xml:space="preserve">hawk</w:t>
        </w:r>
        <w:r>
          <w:rPr>
            <w:rStyle w:val="895"/>
            <w:rFonts w:ascii="Verdana" w:hAnsi="Verdana" w:cs="Arial"/>
            <w:sz w:val="22"/>
            <w:szCs w:val="22"/>
          </w:rPr>
          <w:t xml:space="preserve">.</w:t>
        </w:r>
        <w:r>
          <w:rPr>
            <w:rStyle w:val="895"/>
            <w:rFonts w:ascii="Verdana" w:hAnsi="Verdana" w:cs="Arial"/>
            <w:sz w:val="22"/>
            <w:szCs w:val="22"/>
          </w:rPr>
          <w:t xml:space="preserve">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 xml:space="preserve">→</w:t>
      </w:r>
      <w:r>
        <w:rPr>
          <w:rFonts w:ascii="Verdana" w:hAnsi="Verdana" w:cs="Arial"/>
          <w:sz w:val="22"/>
          <w:szCs w:val="22"/>
        </w:rPr>
        <w:t xml:space="preserve"> Закупки).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851"/>
        <w:jc w:val="both"/>
        <w:spacing w:before="120"/>
        <w:tabs>
          <w:tab w:val="left" w:pos="0" w:leader="none"/>
          <w:tab w:val="left" w:pos="90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За дополнениями и изменениями Претендент следит самостоятельно.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9"/>
        </w:numPr>
        <w:ind w:left="851" w:hanging="284"/>
        <w:jc w:val="both"/>
        <w:spacing w:before="120"/>
        <w:tabs>
          <w:tab w:val="left" w:pos="0" w:leader="none"/>
          <w:tab w:val="num" w:pos="851" w:leader="none"/>
          <w:tab w:val="left" w:pos="900" w:leader="none"/>
        </w:tabs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Ассоциация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в любой момент, не неся при этом никакой ответственности перед Претендентами.</w:t>
      </w:r>
      <w:r>
        <w:rPr>
          <w:rFonts w:ascii="Verdana" w:hAnsi="Verdana" w:cs="Arial"/>
          <w:color w:val="000000"/>
          <w:spacing w:val="-3"/>
          <w:sz w:val="22"/>
          <w:szCs w:val="22"/>
        </w:rPr>
      </w:r>
      <w:r>
        <w:rPr>
          <w:rFonts w:ascii="Verdana" w:hAnsi="Verdana" w:cs="Arial"/>
          <w:color w:val="000000"/>
          <w:spacing w:val="-3"/>
          <w:sz w:val="22"/>
          <w:szCs w:val="22"/>
        </w:rPr>
      </w:r>
    </w:p>
    <w:p>
      <w:pPr>
        <w:pStyle w:val="722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11" w:name="_Toc148353295"/>
      <w:r/>
      <w:bookmarkStart w:id="12" w:name="_Toc148524228"/>
      <w:r/>
      <w:bookmarkStart w:id="13" w:name="_Toc165090132"/>
      <w:r>
        <w:rPr>
          <w:rFonts w:ascii="Verdana" w:hAnsi="Verdana"/>
          <w:sz w:val="22"/>
          <w:szCs w:val="22"/>
        </w:rPr>
        <w:t xml:space="preserve">Порядок предоставления Предложений.</w:t>
      </w:r>
      <w:bookmarkEnd w:id="11"/>
      <w:r/>
      <w:bookmarkEnd w:id="12"/>
      <w:r/>
      <w:bookmarkEnd w:id="13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23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4" w:name="_Toc148353296"/>
      <w:r/>
      <w:bookmarkStart w:id="15" w:name="_Toc148524229"/>
      <w:r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 xml:space="preserve">Форма предоставления Предложения.</w:t>
      </w:r>
      <w:bookmarkEnd w:id="14"/>
      <w:r/>
      <w:bookmarkEnd w:id="15"/>
      <w:r/>
      <w:bookmarkEnd w:id="16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0"/>
          <w:numId w:val="10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 xml:space="preserve"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723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</w:rPr>
      </w:pPr>
      <w:r/>
      <w:bookmarkStart w:id="17" w:name="_Toc148353297"/>
      <w:r/>
      <w:bookmarkStart w:id="18" w:name="_Toc148524230"/>
      <w:r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 xml:space="preserve">Порядок оформления Предложения.</w:t>
      </w:r>
      <w:bookmarkEnd w:id="17"/>
      <w:r/>
      <w:bookmarkEnd w:id="18"/>
      <w:r/>
      <w:bookmarkEnd w:id="19"/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pStyle w:val="919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19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19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Style w:val="946"/>
          <w:rFonts w:ascii="Verdana" w:hAnsi="Verdana"/>
          <w:sz w:val="22"/>
          <w:szCs w:val="22"/>
          <w:lang w:eastAsia="ru-RU"/>
        </w:rPr>
      </w:pPr>
      <w:r>
        <w:rPr>
          <w:rStyle w:val="946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946"/>
          <w:rFonts w:ascii="Verdana" w:hAnsi="Verdana"/>
          <w:b/>
          <w:bCs/>
          <w:sz w:val="22"/>
          <w:szCs w:val="22"/>
          <w:u w:val="single"/>
        </w:rPr>
        <w:t xml:space="preserve">одно</w:t>
      </w:r>
      <w:r>
        <w:rPr>
          <w:rStyle w:val="946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 xml:space="preserve">Запросе предложений</w:t>
      </w:r>
      <w:r>
        <w:rPr>
          <w:rStyle w:val="946"/>
          <w:rFonts w:ascii="Verdana" w:hAnsi="Verdana"/>
          <w:sz w:val="22"/>
          <w:szCs w:val="22"/>
          <w:lang w:eastAsia="ru-RU"/>
        </w:rPr>
        <w:t xml:space="preserve">.</w:t>
      </w:r>
      <w:r>
        <w:rPr>
          <w:rStyle w:val="946"/>
          <w:rFonts w:ascii="Verdana" w:hAnsi="Verdana"/>
          <w:sz w:val="22"/>
          <w:szCs w:val="22"/>
          <w:lang w:eastAsia="ru-RU"/>
        </w:rPr>
      </w:r>
      <w:r>
        <w:rPr>
          <w:rStyle w:val="946"/>
          <w:rFonts w:ascii="Verdana" w:hAnsi="Verdana"/>
          <w:sz w:val="22"/>
          <w:szCs w:val="22"/>
          <w:lang w:eastAsia="ru-RU"/>
        </w:rPr>
      </w:r>
    </w:p>
    <w:p>
      <w:pPr>
        <w:pStyle w:val="919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Style w:val="946"/>
          <w:rFonts w:ascii="Verdana" w:hAnsi="Verdana"/>
          <w:sz w:val="22"/>
          <w:szCs w:val="22"/>
        </w:rPr>
        <w:t xml:space="preserve">Предложение Претендента должно быть</w:t>
      </w:r>
      <w:r>
        <w:rPr>
          <w:rStyle w:val="946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919"/>
        <w:numPr>
          <w:ilvl w:val="0"/>
          <w:numId w:val="11"/>
        </w:numPr>
        <w:ind w:left="851" w:hanging="284"/>
        <w:jc w:val="both"/>
        <w:spacing w:before="120"/>
        <w:tabs>
          <w:tab w:val="left" w:pos="851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Все документы, входящие в состав Предложения должны быть должным образом оформлены.</w:t>
      </w:r>
      <w:bookmarkStart w:id="20" w:name="_Toc165090135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23"/>
        <w:numPr>
          <w:ilvl w:val="1"/>
          <w:numId w:val="6"/>
        </w:numPr>
        <w:ind w:left="0" w:firstLine="0"/>
        <w:spacing w:before="120" w:after="12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 xml:space="preserve"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 xml:space="preserve">3.</w:t>
      </w: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722"/>
        <w:numPr>
          <w:ilvl w:val="0"/>
          <w:numId w:val="5"/>
        </w:numPr>
        <w:ind w:left="0" w:firstLine="0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21" w:name="_Toc165090136"/>
      <w:r/>
      <w:bookmarkStart w:id="22" w:name="_Ref280628923"/>
      <w:r>
        <w:rPr>
          <w:rFonts w:ascii="Verdana" w:hAnsi="Verdana"/>
          <w:sz w:val="22"/>
          <w:szCs w:val="22"/>
        </w:rPr>
        <w:t xml:space="preserve">Требования и критерии, предъявляемые к Претенденту.</w:t>
      </w:r>
      <w:bookmarkEnd w:id="0"/>
      <w:r/>
      <w:bookmarkEnd w:id="1"/>
      <w:r/>
      <w:bookmarkEnd w:id="21"/>
      <w:r/>
      <w:bookmarkEnd w:id="22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22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  <w:r>
        <w:rPr>
          <w:rFonts w:ascii="Verdana" w:hAnsi="Verdana"/>
          <w:b w:val="0"/>
          <w:color w:val="000000"/>
          <w:sz w:val="22"/>
          <w:szCs w:val="22"/>
        </w:rPr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pStyle w:val="722"/>
        <w:ind w:firstLine="426"/>
        <w:jc w:val="both"/>
        <w:keepNext w:val="0"/>
        <w:spacing w:before="60" w:line="274" w:lineRule="exact"/>
        <w:tabs>
          <w:tab w:val="left" w:pos="993" w:leader="none"/>
        </w:tabs>
        <w:rPr>
          <w:rFonts w:ascii="Verdana" w:hAnsi="Verdana"/>
          <w:b w:val="0"/>
          <w:color w:val="000000"/>
          <w:sz w:val="22"/>
          <w:szCs w:val="22"/>
        </w:rPr>
      </w:pPr>
      <w:r/>
      <w:bookmarkStart w:id="23" w:name="_Toc257310399"/>
      <w:r/>
      <w:bookmarkStart w:id="24" w:name="_Toc259609467"/>
      <w:r/>
      <w:bookmarkStart w:id="25" w:name="_Toc259610688"/>
      <w:r/>
      <w:bookmarkStart w:id="26" w:name="_Toc259611439"/>
      <w:r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 xml:space="preserve">возникновен</w:t>
      </w:r>
      <w:r>
        <w:rPr>
          <w:rFonts w:ascii="Verdana" w:hAnsi="Verdana"/>
          <w:b w:val="0"/>
          <w:bCs w:val="0"/>
          <w:sz w:val="22"/>
          <w:szCs w:val="22"/>
        </w:rPr>
        <w:t xml:space="preserve">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r/>
      <w:bookmarkEnd w:id="24"/>
      <w:r/>
      <w:bookmarkEnd w:id="25"/>
      <w:r/>
      <w:bookmarkEnd w:id="26"/>
      <w:r/>
      <w:bookmarkEnd w:id="27"/>
      <w:r>
        <w:rPr>
          <w:rFonts w:ascii="Verdana" w:hAnsi="Verdana"/>
          <w:b w:val="0"/>
          <w:color w:val="000000"/>
          <w:sz w:val="22"/>
          <w:szCs w:val="22"/>
        </w:rPr>
      </w:r>
      <w:r>
        <w:rPr>
          <w:rFonts w:ascii="Verdana" w:hAnsi="Verdana"/>
          <w:b w:val="0"/>
          <w:color w:val="000000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10632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№ п/п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Информация о процедуре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Сведения о проведении Запрос предложений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  <w:t xml:space="preserve">Предмет Запроса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Поставка </w:t>
            </w:r>
            <w:r>
              <w:rPr>
                <w:rFonts w:ascii="Verdana" w:hAnsi="Verdana"/>
                <w:sz w:val="22"/>
                <w:szCs w:val="22"/>
              </w:rPr>
              <w:t xml:space="preserve">лавок 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для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хоккейных коробок в рамках проекта «Омск - хоккейная столица».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5" w:tooltip="mailto:bateleva.ia@hc-avangard.com." w:history="1">
              <w:r>
                <w:rPr>
                  <w:rStyle w:val="895"/>
                  <w:rFonts w:ascii="Verdana" w:hAnsi="Verdana" w:cs="Arial"/>
                  <w:spacing w:val="-8"/>
                  <w:sz w:val="22"/>
                  <w:szCs w:val="22"/>
                </w:rPr>
                <w:t xml:space="preserve">bateleva.ia@hc-avangard.com.</w:t>
              </w:r>
            </w:hyperlink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895"/>
                <w:rFonts w:ascii="Verdana" w:hAnsi="Verdana"/>
                <w:sz w:val="22"/>
                <w:szCs w:val="22"/>
              </w:rPr>
            </w:r>
            <w:r>
              <w:rPr>
                <w:rStyle w:val="895"/>
                <w:rFonts w:ascii="Verdana" w:hAnsi="Verdana"/>
                <w:sz w:val="22"/>
                <w:szCs w:val="22"/>
              </w:rPr>
              <w:t xml:space="preserve">yachmeneva.ap@hc-avangard.com</w:t>
            </w:r>
            <w:r>
              <w:rPr>
                <w:rStyle w:val="895"/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 xml:space="preserve">«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Verdana" w:hAnsi="Verdana" w:cs="Arial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сентября 2025 года;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«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26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сентября 2025 года, до 12 часов 00 минут (время московское).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в любое время до даты и времени окончания срока приема Предложений.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46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hanging="720"/>
              <w:jc w:val="center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«</w:t>
            </w:r>
            <w:r>
              <w:rPr>
                <w:rFonts w:ascii="Verdana" w:hAnsi="Verdana" w:cs="Arial"/>
                <w:spacing w:val="-8"/>
                <w:sz w:val="22"/>
                <w:szCs w:val="22"/>
                <w:highlight w:val="none"/>
              </w:rPr>
              <w:t xml:space="preserve">26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сентября 2025 года, в 12 часов 00 минут (время московское).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</w:r>
          </w:p>
          <w:p>
            <w:pPr>
              <w:ind w:hanging="34"/>
              <w:jc w:val="both"/>
              <w:spacing w:before="120" w:after="120"/>
              <w:widowControl w:val="off"/>
              <w:tabs>
                <w:tab w:val="left" w:pos="1433" w:leader="none"/>
              </w:tabs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г. Омск.</w:t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*</w:t>
            </w:r>
            <w: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pacing w:val="-8"/>
                <w:sz w:val="22"/>
                <w:szCs w:val="22"/>
              </w:rPr>
              <w:t xml:space="preserve">Ассоциация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«ХК «Авангард» оставляет за собой право изменить время проведения вскрытия Предложений.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914"/>
                <w:rFonts w:ascii="Verdana" w:hAnsi="Verdana"/>
                <w:bCs w:val="0"/>
                <w:color w:val="000000"/>
                <w:sz w:val="22"/>
                <w:szCs w:val="22"/>
              </w:rPr>
              <w:t xml:space="preserve">Требования к Претендентам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3.2.1.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Обязательные требования к Претендентам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Непроведение ликвидации Претендента и отсутствие решения арбитражного суда о признании Претендента банкротом;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Отсутствие задолженности в соответствии с законодательством Российской Федерации;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Сводной анкете (Форма № 4).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Возраст организации – не менее 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2 (двух) лет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3.2.1.3.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 xml:space="preserve">Наличие опыта </w:t>
            </w:r>
            <w:r>
              <w:rPr>
                <w:rFonts w:ascii="Verdana" w:hAnsi="Verdana"/>
                <w:sz w:val="22"/>
                <w:szCs w:val="22"/>
              </w:rPr>
              <w:t xml:space="preserve">изготовления и/или поставки аналогичных товаров 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– не менее 2 (двух) лет.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</w:r>
          </w:p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с приложением копий договоров в качестве подтверждения опыта поставок аналогичных товаров.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Состав Предложения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/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 xml:space="preserve">3.3.1.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Общая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Форме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окончательной, формируется с учетом всех возможных затрат (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стоимость товара, комплектующих и крепёжных изделий, затраты на погрузку/разгрузку и доставку, а также прочие расходы, таможенные пошлины, налоги, уплаченные или подлежащие уплате, и другие обязательные платежи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) в рублях Российской Федерации и должна соответствовать итоговой сумме, указываемой в Коммерческом предложении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(Приложение к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Форме № 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bookmarkEnd w:id="28"/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2)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3)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3.3.4.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514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3.3.5.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after="40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Согласие с Проектом договора или Протокол разногласий к Проекту договора (формы прилагаются).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ind w:left="1077"/>
              <w:jc w:val="both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Требования к оформлению Предложения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widowControl w:val="off"/>
              <w:tabs>
                <w:tab w:val="left" w:pos="343" w:leader="none"/>
                <w:tab w:val="left" w:pos="1433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3.4.2.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39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подготовке Предложения и документов, входящих в состав такого Предложения, не допускается применение факсимильных подписей.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3.4.3.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left="18" w:right="-37"/>
              <w:jc w:val="both"/>
              <w:spacing w:before="120" w:after="120" w:line="200" w:lineRule="atLeast"/>
              <w:tabs>
                <w:tab w:val="left" w:pos="1641" w:leader="none"/>
              </w:tabs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  <w:r>
              <w:rPr>
                <w:rFonts w:ascii="Verdana" w:hAnsi="Verdana" w:cs="Arial"/>
                <w:sz w:val="22"/>
                <w:szCs w:val="22"/>
                <w:highlight w:val="lightGray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3.4.4.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документы, представляемые Претендентами в составе Предложения, должны быть заполнены по всем пунктам.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3.4.5.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firstLine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3.4.6.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ind w:left="18"/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Сведения, которые содержатся в Предложениях Претендентов, не должны допускать двусмысленных толкований.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3.4.7.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/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 xml:space="preserve">3.4.8.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Все суммы денежных средств в Предложении и пр</w:t>
            </w:r>
            <w:r>
              <w:rPr>
                <w:rFonts w:ascii="Verdana" w:hAnsi="Verdana" w:cs="Arial"/>
                <w:sz w:val="22"/>
                <w:szCs w:val="22"/>
              </w:rPr>
              <w:t xml:space="preserve">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3.4.9.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Представленные в составе Предложения документы НЕ возвращаются Претенденту, кроме отозванных Претендентами Предложений.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106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5"/>
              </w:numPr>
              <w:widowControl w:val="off"/>
              <w:rPr>
                <w:rStyle w:val="914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914"/>
                <w:rFonts w:ascii="Verdana" w:hAnsi="Verdana"/>
                <w:color w:val="000000"/>
                <w:sz w:val="22"/>
                <w:szCs w:val="22"/>
              </w:rPr>
              <w:t xml:space="preserve">Критерии определения победителя</w:t>
            </w:r>
            <w:r>
              <w:rPr>
                <w:rStyle w:val="914"/>
                <w:rFonts w:ascii="Verdana" w:hAnsi="Verdana"/>
                <w:color w:val="000000"/>
                <w:sz w:val="22"/>
                <w:szCs w:val="22"/>
              </w:rPr>
            </w:r>
            <w:r>
              <w:rPr>
                <w:rStyle w:val="914"/>
                <w:rFonts w:ascii="Verdana" w:hAnsi="Verdana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2"/>
        </w:trPr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left="57" w:hanging="24"/>
              <w:widowControl w:val="off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3.5.1.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  <w:tc>
          <w:tcPr>
            <w:tcW w:w="9479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- Стоимость предложения;</w:t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  <w:p>
            <w:pPr>
              <w:contextualSpacing/>
              <w:jc w:val="both"/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- Срок поставки.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</w:tr>
    </w:tbl>
    <w:p>
      <w:pPr>
        <w:pStyle w:val="722"/>
        <w:numPr>
          <w:ilvl w:val="0"/>
          <w:numId w:val="5"/>
        </w:numPr>
        <w:ind w:left="0" w:right="1" w:firstLine="0"/>
        <w:jc w:val="both"/>
        <w:spacing w:before="120" w:after="120"/>
        <w:tabs>
          <w:tab w:val="left" w:pos="-540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0" w:name="_Ref280628037"/>
      <w:r/>
      <w:bookmarkStart w:id="31" w:name="_Toc165090141"/>
      <w:r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 xml:space="preserve">о Запросе предложений</w:t>
      </w:r>
      <w:r>
        <w:rPr>
          <w:rFonts w:ascii="Verdana" w:hAnsi="Verdana"/>
          <w:sz w:val="22"/>
          <w:szCs w:val="22"/>
        </w:rPr>
        <w:t xml:space="preserve">.</w:t>
      </w:r>
      <w:bookmarkEnd w:id="30"/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22"/>
        <w:numPr>
          <w:ilvl w:val="0"/>
          <w:numId w:val="5"/>
        </w:numPr>
        <w:ind w:left="709" w:hanging="709"/>
        <w:jc w:val="both"/>
        <w:spacing w:before="120" w:after="120"/>
        <w:tabs>
          <w:tab w:val="left" w:pos="-540" w:leader="none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 договора прилагается к документации </w:t>
      </w:r>
      <w:r>
        <w:rPr>
          <w:rFonts w:ascii="Verdana" w:hAnsi="Verdana"/>
          <w:color w:val="000000"/>
          <w:sz w:val="22"/>
          <w:szCs w:val="22"/>
        </w:rPr>
        <w:t xml:space="preserve">о Запросе предложений</w:t>
      </w:r>
      <w:r>
        <w:rPr>
          <w:rFonts w:ascii="Verdana" w:hAnsi="Verdana"/>
          <w:sz w:val="22"/>
          <w:szCs w:val="22"/>
        </w:rPr>
        <w:t xml:space="preserve">.</w:t>
      </w:r>
      <w:bookmarkEnd w:id="31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Style w:val="722"/>
        <w:numPr>
          <w:ilvl w:val="0"/>
          <w:numId w:val="5"/>
        </w:numPr>
        <w:ind w:left="0" w:firstLine="0"/>
        <w:spacing w:before="0" w:after="0"/>
        <w:tabs>
          <w:tab w:val="left" w:pos="-540" w:leader="none"/>
        </w:tabs>
        <w:rPr>
          <w:rFonts w:ascii="Verdana" w:hAnsi="Verdana"/>
          <w:sz w:val="22"/>
          <w:szCs w:val="22"/>
        </w:rPr>
      </w:pPr>
      <w:r/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t xml:space="preserve">Образцы форм для заполнения.</w:t>
      </w:r>
      <w:bookmarkEnd w:id="32"/>
      <w:r/>
      <w:bookmarkEnd w:id="33"/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/>
      <w:bookmarkStart w:id="34" w:name="_Toc148353306"/>
      <w:r/>
      <w:bookmarkStart w:id="35" w:name="_Toc148353307"/>
      <w:r/>
      <w:bookmarkStart w:id="36" w:name="_Toc148524242"/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 xml:space="preserve">Все формы должны быть заверены подписью уполномоченного лица и печатью Претендента.</w:t>
      </w:r>
      <w:bookmarkEnd w:id="34"/>
      <w:r>
        <w:rPr>
          <w:rFonts w:ascii="Verdana" w:hAnsi="Verdana" w:cs="Arial"/>
          <w:b/>
          <w:color w:val="ff0000"/>
          <w:sz w:val="22"/>
          <w:szCs w:val="22"/>
        </w:rPr>
      </w:r>
      <w:r>
        <w:rPr>
          <w:rFonts w:ascii="Verdana" w:hAnsi="Verdana" w:cs="Arial"/>
          <w:b/>
          <w:color w:val="ff0000"/>
          <w:sz w:val="22"/>
          <w:szCs w:val="22"/>
        </w:rPr>
      </w:r>
    </w:p>
    <w:p>
      <w:pPr>
        <w:pStyle w:val="723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  <w:r>
        <w:rPr>
          <w:rFonts w:ascii="Verdana" w:hAnsi="Verdana" w:cs="Arial"/>
          <w:sz w:val="22"/>
          <w:szCs w:val="22"/>
          <w:lang w:val="ru-RU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/>
          <w:color w:val="000000"/>
          <w:sz w:val="22"/>
          <w:szCs w:val="22"/>
        </w:rPr>
      </w:pPr>
      <w:r/>
      <w:bookmarkStart w:id="37" w:name="_Toc498952699"/>
      <w:r>
        <w:rPr>
          <w:rStyle w:val="914"/>
          <w:rFonts w:ascii="Verdana" w:hAnsi="Verdana"/>
          <w:color w:val="000000"/>
          <w:sz w:val="22"/>
          <w:szCs w:val="22"/>
        </w:rPr>
        <w:t xml:space="preserve">Форма № 1</w: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Style w:val="914"/>
          <w:rFonts w:ascii="Verdana" w:hAnsi="Verdana"/>
          <w:color w:val="000000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t xml:space="preserve">Предложение</w:t>
      </w:r>
      <w:bookmarkEnd w:id="37"/>
      <w:r>
        <w:rPr>
          <w:rStyle w:val="914"/>
          <w:rFonts w:ascii="Verdana" w:hAnsi="Verdana"/>
          <w:color w:val="000000"/>
          <w:sz w:val="22"/>
          <w:szCs w:val="22"/>
        </w:rPr>
        <w:t xml:space="preserve"> к Запросу предложений</w:t>
      </w:r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jc w:val="right"/>
        <w:spacing w:after="60"/>
        <w:widowControl w:val="off"/>
        <w:tabs>
          <w:tab w:val="left" w:pos="5387" w:leader="none"/>
        </w:tabs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t xml:space="preserve">№ 51</w:t>
      </w:r>
      <w:r>
        <w:rPr>
          <w:rStyle w:val="914"/>
          <w:rFonts w:ascii="Verdana" w:hAnsi="Verdana"/>
          <w:color w:val="000000"/>
          <w:sz w:val="22"/>
          <w:szCs w:val="22"/>
        </w:rPr>
        <w:t xml:space="preserve">-2025</w:t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  <w:r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r>
    </w:p>
    <w:p>
      <w:pPr>
        <w:jc w:val="right"/>
        <w:spacing w:after="120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 xml:space="preserve">/должно быть составлено на фирменном бланке/</w:t>
      </w:r>
      <w:r>
        <w:rPr>
          <w:rFonts w:ascii="Verdana" w:hAnsi="Verdana" w:cs="Arial"/>
          <w:color w:val="808080"/>
          <w:sz w:val="22"/>
          <w:szCs w:val="22"/>
        </w:rPr>
      </w:r>
      <w:r>
        <w:rPr>
          <w:rFonts w:ascii="Verdana" w:hAnsi="Verdana" w:cs="Arial"/>
          <w:color w:val="808080"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Название организации: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Эл. Почта: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240"/>
        <w:widowControl w:val="off"/>
        <w:tabs>
          <w:tab w:val="left" w:pos="72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Кому:_</w:t>
      </w:r>
      <w:r>
        <w:rPr>
          <w:rFonts w:ascii="Verdana" w:hAnsi="Verdana" w:cs="Arial"/>
          <w:b/>
          <w:sz w:val="22"/>
          <w:szCs w:val="22"/>
        </w:rPr>
        <w:t xml:space="preserve">________________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pacing w:after="2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ind w:firstLine="709"/>
        <w:jc w:val="both"/>
        <w:spacing w:before="120" w:after="120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</w:t>
      </w:r>
      <w:r>
        <w:rPr>
          <w:rFonts w:ascii="Verdana" w:hAnsi="Verdana" w:cs="Arial"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 xml:space="preserve">(полное наименование и местонахождение Претендента)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before="115" w:after="120" w:line="274" w:lineRule="exact"/>
        <w:shd w:val="clear" w:color="auto" w:fill="ffffff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на следующих условиях:</w:t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Общая стоимость Предложения: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>
        <w:rPr>
          <w:rFonts w:ascii="Verdana" w:hAnsi="Verdana" w:cs="Arial"/>
          <w:sz w:val="22"/>
          <w:szCs w:val="22"/>
        </w:rPr>
        <w:t xml:space="preserve">__________ </w:t>
      </w:r>
      <w:r>
        <w:rPr>
          <w:rFonts w:ascii="Verdana" w:hAnsi="Verdana" w:cs="Arial"/>
          <w:sz w:val="22"/>
          <w:szCs w:val="22"/>
        </w:rPr>
        <w:t xml:space="preserve">(  </w:t>
      </w:r>
      <w:r>
        <w:rPr>
          <w:rFonts w:ascii="Verdana" w:hAnsi="Verdana" w:cs="Arial"/>
          <w:sz w:val="22"/>
          <w:szCs w:val="22"/>
        </w:rPr>
        <w:t xml:space="preserve">               </w:t>
      </w:r>
      <w:r>
        <w:rPr>
          <w:rFonts w:ascii="Verdana" w:hAnsi="Verdana" w:cs="Arial"/>
          <w:sz w:val="22"/>
          <w:szCs w:val="22"/>
        </w:rPr>
        <w:t xml:space="preserve">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с учетом НДС по ставке __ % /НДС не облагается*.</w:t>
      </w:r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</w:pPr>
      <w:r/>
      <w:bookmarkStart w:id="38" w:name="undefined"/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 xml:space="preserve">(стоимость товара, комплектующих и крепёжных изделий, затраты на погрузку/разгрузку и доставку, а также прочие расходы, таможенные пошлины, налоги, уплаченные или подлежащие уплате, и другие обязательные платежи)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bookmarkEnd w:id="38"/>
      <w:r/>
      <w:r/>
    </w:p>
    <w:p>
      <w:pPr>
        <w:ind w:left="284"/>
        <w:jc w:val="both"/>
        <w:spacing w:after="120"/>
        <w:shd w:val="clear" w:color="auto" w:fill="ffffff"/>
        <w:widowControl w:val="off"/>
        <w:tabs>
          <w:tab w:val="left" w:pos="284" w:leader="none"/>
        </w:tabs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898"/>
          <w:rFonts w:ascii="Verdana" w:hAnsi="Verdana"/>
          <w:b/>
          <w:color w:val="ff0000"/>
          <w:sz w:val="18"/>
          <w:szCs w:val="18"/>
          <w:vertAlign w:val="baseline"/>
        </w:rPr>
        <w:t xml:space="preserve"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</w:t>
      </w:r>
      <w:r>
        <w:rPr>
          <w:rFonts w:ascii="Verdana" w:hAnsi="Verdana"/>
          <w:b/>
          <w:color w:val="ff0000"/>
          <w:sz w:val="18"/>
          <w:szCs w:val="18"/>
        </w:rPr>
        <w:t xml:space="preserve">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  <w:r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и условия поставки</w:t>
      </w:r>
      <w:r>
        <w:rPr>
          <w:rFonts w:ascii="Verdana" w:hAnsi="Verdana" w:cs="Arial"/>
          <w:b/>
          <w:bCs/>
          <w:sz w:val="22"/>
          <w:szCs w:val="22"/>
        </w:rPr>
        <w:t xml:space="preserve">:</w:t>
      </w:r>
      <w:r>
        <w:rPr>
          <w:rFonts w:ascii="Verdana" w:hAnsi="Verdana" w:cs="Arial"/>
          <w:sz w:val="22"/>
          <w:szCs w:val="22"/>
        </w:rPr>
        <w:t xml:space="preserve"> Срок поставки </w:t>
      </w:r>
      <w:r>
        <w:rPr>
          <w:rFonts w:ascii="Verdana" w:hAnsi="Verdana"/>
          <w:sz w:val="22"/>
          <w:szCs w:val="22"/>
        </w:rPr>
        <w:t xml:space="preserve">первой партии товара (36 лавок) в течение </w:t>
      </w:r>
      <w:r>
        <w:rPr>
          <w:rFonts w:ascii="Verdana" w:hAnsi="Verdana" w:cs="Arial"/>
          <w:sz w:val="22"/>
          <w:szCs w:val="22"/>
        </w:rPr>
        <w:t xml:space="preserve">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 xml:space="preserve"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22)</w:t>
      </w:r>
      <w:r>
        <w:rPr>
          <w:rFonts w:ascii="Verdana" w:hAnsi="Verdana"/>
          <w:sz w:val="22"/>
          <w:szCs w:val="22"/>
        </w:rPr>
        <w:t xml:space="preserve"> рабочих дней с даты внесения предоплаты Заказчиком</w:t>
      </w:r>
      <w:r>
        <w:rPr>
          <w:rFonts w:ascii="Verdana" w:hAnsi="Verdana"/>
          <w:bCs/>
          <w:sz w:val="22"/>
          <w:szCs w:val="22"/>
        </w:rPr>
        <w:t xml:space="preserve">,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поставка второй партии товара (36 лавок) в течение </w:t>
      </w:r>
      <w:r>
        <w:rPr>
          <w:rFonts w:ascii="Verdana" w:hAnsi="Verdana" w:cs="Arial"/>
          <w:sz w:val="22"/>
          <w:szCs w:val="22"/>
        </w:rPr>
        <w:t xml:space="preserve">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 xml:space="preserve"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44)</w:t>
      </w:r>
      <w:r>
        <w:rPr>
          <w:rFonts w:ascii="Verdana" w:hAnsi="Verdana"/>
          <w:sz w:val="22"/>
          <w:szCs w:val="22"/>
        </w:rPr>
        <w:t xml:space="preserve"> рабочих дней с даты </w:t>
      </w:r>
      <w:r>
        <w:rPr>
          <w:rFonts w:ascii="Verdana" w:hAnsi="Verdana"/>
          <w:bCs/>
          <w:color w:val="000000"/>
          <w:sz w:val="22"/>
          <w:szCs w:val="22"/>
        </w:rPr>
        <w:t xml:space="preserve"> перечисления предоплаты на расчетный счет Поставщика.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eastAsia="Arial" w:cs="Verdana"/>
          <w:b/>
          <w:bCs/>
          <w:color w:val="000000"/>
          <w:sz w:val="22"/>
          <w:szCs w:val="22"/>
        </w:rPr>
        <w:t xml:space="preserve">Место поставки: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bCs/>
          <w:color w:val="000000"/>
          <w:sz w:val="22"/>
          <w:szCs w:val="22"/>
        </w:rPr>
        <w:t xml:space="preserve">Поставка осуществляется силами </w:t>
      </w:r>
      <w:r>
        <w:rPr>
          <w:rFonts w:ascii="Verdana" w:hAnsi="Verdana"/>
          <w:bCs/>
          <w:color w:val="000000"/>
          <w:sz w:val="22"/>
          <w:szCs w:val="22"/>
        </w:rPr>
        <w:t xml:space="preserve">П</w:t>
      </w:r>
      <w:r>
        <w:rPr>
          <w:rFonts w:ascii="Verdana" w:hAnsi="Verdana"/>
          <w:bCs/>
          <w:color w:val="000000"/>
          <w:sz w:val="22"/>
          <w:szCs w:val="22"/>
        </w:rPr>
        <w:t xml:space="preserve">оставщика </w:t>
      </w:r>
      <w:r>
        <w:rPr>
          <w:rFonts w:ascii="Verdana" w:hAnsi="Verdana"/>
          <w:sz w:val="22"/>
          <w:szCs w:val="22"/>
        </w:rPr>
        <w:t xml:space="preserve">по указанным в Техническом задании адресам хоккейных коробок. По каждому адресу производится доставка 2 (двух) лавок, за исключением хоккейной коробки, расположенной по адресу </w:t>
      </w:r>
      <w:r>
        <w:rPr>
          <w:rFonts w:ascii="Verdana" w:hAnsi="Verdana"/>
          <w:bCs/>
          <w:color w:val="000000"/>
          <w:spacing w:val="-2"/>
          <w:sz w:val="22"/>
          <w:szCs w:val="22"/>
        </w:rPr>
        <w:t xml:space="preserve">ул. Путилова, 7в</w:t>
      </w:r>
      <w:r>
        <w:rPr>
          <w:rFonts w:ascii="Verdana" w:hAnsi="Verdana"/>
          <w:sz w:val="22"/>
          <w:szCs w:val="22"/>
        </w:rPr>
        <w:t xml:space="preserve"> – сюда необходимо доставить 4 (четыре) лавки.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Предоплата ___% </w:t>
      </w:r>
      <w:r>
        <w:rPr>
          <w:rFonts w:ascii="Verdana" w:hAnsi="Verdana" w:eastAsia="Arial" w:cs="Verdana"/>
          <w:i/>
          <w:iCs/>
          <w:color w:val="a6a6a6"/>
          <w:sz w:val="22"/>
          <w:szCs w:val="22"/>
        </w:rPr>
        <w:t xml:space="preserve">(не более 50%)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от общей стоимости товара в течение </w:t>
      </w:r>
      <w:r>
        <w:rPr>
          <w:rFonts w:ascii="Verdana" w:hAnsi="Verdana"/>
          <w:color w:val="000000"/>
          <w:sz w:val="22"/>
          <w:szCs w:val="22"/>
        </w:rPr>
        <w:t xml:space="preserve">10 (десяти)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даты заключения договора на основании выставленного Поставщиком счёта. Оставшаяся часть – в течение </w:t>
      </w:r>
      <w:r>
        <w:rPr>
          <w:rFonts w:ascii="Verdana" w:hAnsi="Verdana"/>
          <w:color w:val="000000"/>
          <w:sz w:val="22"/>
          <w:szCs w:val="22"/>
        </w:rPr>
        <w:t xml:space="preserve">10 (десяти)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рабочих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дней с момента поставки товара в полном объеме и подписания товарно-транспортных накладных </w:t>
      </w:r>
      <w:r>
        <w:rPr>
          <w:rFonts w:ascii="Verdana" w:hAnsi="Verdana"/>
          <w:color w:val="000000"/>
          <w:sz w:val="22"/>
          <w:szCs w:val="22"/>
        </w:rPr>
        <w:t xml:space="preserve">или универсального передаточного документа</w:t>
      </w:r>
      <w:r>
        <w:rPr>
          <w:rFonts w:ascii="Verdana" w:hAnsi="Verdana" w:eastAsia="Arial" w:cs="Verdana"/>
          <w:color w:val="000000"/>
          <w:sz w:val="22"/>
          <w:szCs w:val="22"/>
        </w:rPr>
        <w:t xml:space="preserve"> сторонами.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Гарантийные обязательства: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Гарантийный срок </w:t>
      </w:r>
      <w:r>
        <w:rPr>
          <w:rFonts w:ascii="Verdana" w:hAnsi="Verdana" w:cs="Arial"/>
          <w:sz w:val="22"/>
          <w:szCs w:val="22"/>
        </w:rPr>
        <w:t xml:space="preserve">___ (</w:t>
      </w:r>
      <w:r>
        <w:rPr>
          <w:rFonts w:ascii="Verdana" w:hAnsi="Verdana" w:eastAsia="Arial" w:cs="Verdana"/>
          <w:i/>
          <w:iCs/>
          <w:color w:val="a6a6a6"/>
          <w:sz w:val="22"/>
          <w:szCs w:val="22"/>
        </w:rPr>
        <w:t xml:space="preserve">не менее 12)</w:t>
      </w:r>
      <w:r>
        <w:rPr>
          <w:rFonts w:ascii="Verdana" w:hAnsi="Verdana"/>
          <w:sz w:val="22"/>
          <w:szCs w:val="22"/>
        </w:rPr>
        <w:t xml:space="preserve"> календарных месяцев с момента подписания товарной накладной или универсального передаточного документа.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Устранение всех недостатков и дефектов, выявленных в течение гарантийного периода, а также замена некачественного товара производится в срок, не превышающий 14 рабочих дней с момента извещения Покупателем. </w:t>
      </w:r>
      <w:r>
        <w:rPr>
          <w:rFonts w:ascii="Verdana" w:hAnsi="Verdana"/>
          <w:sz w:val="22"/>
          <w:szCs w:val="22"/>
        </w:rPr>
        <w:t xml:space="preserve">В течение гарантийного срока обнаруженные недостатки товара подлежат устранению силами и средствами Поставщика.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Цены, указанные в коммерческом предложении, фиксируются и не подлежат изменению в течение срока действия договора.</w:t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284" w:hanging="284"/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действия договора</w:t>
      </w:r>
      <w:r>
        <w:rPr>
          <w:rFonts w:ascii="Verdana" w:hAnsi="Verdana" w:cs="Arial"/>
          <w:sz w:val="22"/>
          <w:szCs w:val="22"/>
        </w:rPr>
        <w:t xml:space="preserve">: Договор вступает в силу с момента заключения и действует до полного исполнения Сторонами обязательств по договору.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предоставленной нам документации, и обеспечим их выполнение.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Вы и Ваши представители могут связаться со следующими лицами для получения дополнительной информации: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tbl>
      <w:tblPr>
        <w:tblW w:w="4898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Общей и административной: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Технической: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Финансовой: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Юридической: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300"/>
        </w:trPr>
        <w:tc>
          <w:tcPr>
            <w:tcW w:w="2366" w:type="pct"/>
            <w:vAlign w:val="center"/>
            <w:vMerge w:val="restart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Ответственное лицо за заключения договора: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Фамилия, имя, отчество, должность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cantSplit/>
          <w:trHeight w:val="76"/>
        </w:trPr>
        <w:tc>
          <w:tcPr>
            <w:tcW w:w="2366" w:type="pct"/>
            <w:vAlign w:val="center"/>
            <w:vMerge w:val="continue"/>
            <w:textDirection w:val="lrTb"/>
            <w:noWrap w:val="false"/>
          </w:tcPr>
          <w:p>
            <w:pPr>
              <w:pStyle w:val="954"/>
              <w:ind w:right="0"/>
              <w:widowControl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widowControl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 xml:space="preserve">Номер телефона: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  <w:tr>
        <w:tblPrEx/>
        <w:trPr>
          <w:trHeight w:val="734"/>
        </w:trPr>
        <w:tc>
          <w:tcPr>
            <w:tcW w:w="2366" w:type="pct"/>
            <w:vAlign w:val="center"/>
            <w:textDirection w:val="lrTb"/>
            <w:noWrap w:val="false"/>
          </w:tcPr>
          <w:p>
            <w:pPr>
              <w:pStyle w:val="954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Адрес электронной почты для информирования касательно Запроса предложений:</w: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</w:r>
          </w:p>
        </w:tc>
        <w:tc>
          <w:tcPr>
            <w:tcW w:w="2634" w:type="pct"/>
            <w:textDirection w:val="lrTb"/>
            <w:noWrap w:val="false"/>
          </w:tcPr>
          <w:p>
            <w:pPr>
              <w:pStyle w:val="954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  <w:p>
            <w:pPr>
              <w:pStyle w:val="954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 xml:space="preserve">e-mail:</w:t>
            </w:r>
            <w:r>
              <w:rPr>
                <w:rFonts w:ascii="Verdana" w:hAnsi="Verdana"/>
                <w:color w:val="808080"/>
              </w:rPr>
            </w:r>
            <w:r>
              <w:rPr>
                <w:rFonts w:ascii="Verdana" w:hAnsi="Verdana"/>
                <w:color w:val="808080"/>
              </w:rPr>
            </w:r>
          </w:p>
        </w:tc>
      </w:tr>
    </w:tbl>
    <w:p>
      <w:pPr>
        <w:tabs>
          <w:tab w:val="left" w:pos="142" w:leader="none"/>
        </w:tabs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  <w:r>
        <w:rPr>
          <w:rFonts w:ascii="Verdana" w:hAnsi="Verdana" w:cs="Arial"/>
          <w:color w:val="000000"/>
          <w:spacing w:val="3"/>
          <w:sz w:val="22"/>
          <w:szCs w:val="22"/>
        </w:rPr>
      </w:r>
    </w:p>
    <w:p>
      <w:pPr>
        <w:jc w:val="both"/>
        <w:spacing w:after="120"/>
        <w:widowControl w:val="off"/>
        <w:tabs>
          <w:tab w:val="left" w:pos="0" w:leader="none"/>
          <w:tab w:val="left" w:pos="142" w:leader="none"/>
          <w:tab w:val="left" w:pos="284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</w:t>
      </w:r>
      <w:r>
        <w:rPr>
          <w:rFonts w:ascii="Verdana" w:hAnsi="Verdana" w:cs="Arial"/>
          <w:sz w:val="22"/>
          <w:szCs w:val="22"/>
        </w:rPr>
        <w:t xml:space="preserve">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 xml:space="preserve"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Все приложения к настоящему Предложению являются его неотъемлемой составной частью.</w:t>
      </w:r>
      <w:r>
        <w:rPr>
          <w:rFonts w:ascii="Verdana" w:hAnsi="Verdana" w:cs="Arial"/>
          <w:color w:val="000000"/>
          <w:spacing w:val="-1"/>
          <w:sz w:val="22"/>
          <w:szCs w:val="22"/>
        </w:rPr>
      </w:r>
      <w:r>
        <w:rPr>
          <w:rFonts w:ascii="Verdana" w:hAnsi="Verdana" w:cs="Arial"/>
          <w:color w:val="000000"/>
          <w:spacing w:val="-1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 уважением,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 xml:space="preserve">(ФИО руководителя)</w:t>
      </w:r>
      <w:r>
        <w:rPr>
          <w:rFonts w:ascii="Verdana" w:hAnsi="Verdana" w:cs="Arial"/>
          <w:sz w:val="22"/>
          <w:szCs w:val="22"/>
          <w:vertAlign w:val="superscript"/>
        </w:rPr>
      </w:r>
      <w:r>
        <w:rPr>
          <w:rFonts w:ascii="Verdana" w:hAnsi="Verdana" w:cs="Arial"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 xml:space="preserve">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lang w:val="en-US"/>
        </w:rPr>
      </w:r>
      <w:r>
        <w:rPr>
          <w:rFonts w:ascii="Verdana" w:hAnsi="Verdana" w:cs="Arial"/>
          <w:sz w:val="22"/>
          <w:szCs w:val="22"/>
          <w:lang w:val="en-US"/>
        </w:rPr>
      </w:r>
    </w:p>
    <w:tbl>
      <w:tblPr>
        <w:tblpPr w:horzAnchor="margin" w:tblpXSpec="center" w:vertAnchor="text" w:tblpY="190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>
        <w:tblPrEx/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bookmarkStart w:id="39" w:name="_Toc148353308"/>
      <w:r/>
      <w:bookmarkStart w:id="40" w:name="_Toc148524243"/>
      <w:r/>
      <w:bookmarkStart w:id="41" w:name="_Toc165090144"/>
      <w:r/>
      <w:bookmarkStart w:id="42" w:name="_Ref280628864"/>
      <w:r/>
      <w:bookmarkEnd w:id="35"/>
      <w:r/>
      <w:bookmarkEnd w:id="36"/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jc w:val="right"/>
        <w:tabs>
          <w:tab w:val="left" w:pos="1155" w:leader="none"/>
        </w:tabs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Приложение к Форме № 1</w:t>
      </w:r>
      <w:r/>
    </w:p>
    <w:p>
      <w:pPr>
        <w:jc w:val="right"/>
        <w:tabs>
          <w:tab w:val="left" w:pos="1155" w:leader="none"/>
        </w:tabs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Коммерческое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предложение</w:t>
      </w:r>
      <w:r>
        <w:rPr>
          <w:rFonts w:ascii="Verdana" w:hAnsi="Verdana"/>
          <w:b/>
          <w:bCs/>
          <w:color w:val="000000"/>
          <w:sz w:val="22"/>
          <w:szCs w:val="22"/>
        </w:rPr>
      </w:r>
      <w:r>
        <w:rPr>
          <w:rFonts w:ascii="Verdana" w:hAnsi="Verdana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1155" w:leader="none"/>
        </w:tabs>
      </w:pPr>
      <w:r/>
      <w:r/>
    </w:p>
    <w:p>
      <w:pPr>
        <w:jc w:val="right"/>
        <w:tabs>
          <w:tab w:val="left" w:pos="1155" w:leader="none"/>
        </w:tabs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right"/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Форма коммерческого предложения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прилагается к Документации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о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Запросе предложений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 51-2025 отдельным файлом под названием «Приложение к Форме № 1»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).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tabs>
          <w:tab w:val="left" w:pos="5104" w:leader="none"/>
          <w:tab w:val="left" w:pos="5812" w:leader="none"/>
          <w:tab w:val="left" w:pos="5955" w:leader="none"/>
        </w:tabs>
      </w:pPr>
      <w:r>
        <w:t xml:space="preserve"> </w:t>
      </w:r>
      <w:r/>
    </w:p>
    <w:p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Претендент должен предоставить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скан-копию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коммерческого предложения с печатью и подписью в формате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pdf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а также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коммерческое предложение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в формате 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xlsx</w:t>
      </w:r>
      <w:r>
        <w:rPr>
          <w:rFonts w:ascii="Arial" w:hAnsi="Arial" w:cs="Arial"/>
          <w:b/>
          <w:bCs/>
          <w:color w:val="000000"/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rPr>
          <w:rFonts w:ascii="Verdana" w:hAnsi="Verdana"/>
          <w:color w:val="000000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br w:type="page" w:clear="all"/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14"/>
          <w:rFonts w:ascii="Verdana" w:hAnsi="Verdana"/>
          <w:color w:val="000000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t xml:space="preserve">Форма № 2</w:t>
      </w:r>
      <w:bookmarkEnd w:id="39"/>
      <w:r/>
      <w:bookmarkEnd w:id="40"/>
      <w:r/>
      <w:bookmarkEnd w:id="41"/>
      <w:r/>
      <w:bookmarkEnd w:id="42"/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ind w:left="6237"/>
        <w:jc w:val="right"/>
        <w:widowControl w:val="off"/>
        <w:tabs>
          <w:tab w:val="left" w:pos="6946" w:leader="none"/>
        </w:tabs>
        <w:rPr>
          <w:rStyle w:val="914"/>
          <w:rFonts w:ascii="Verdana" w:hAnsi="Verdana"/>
          <w:color w:val="000000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t xml:space="preserve">Анкета Претендента</w:t>
      </w:r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jc w:val="right"/>
        <w:spacing w:before="10"/>
        <w:shd w:val="clear" w:color="auto" w:fill="ffffff"/>
        <w:tabs>
          <w:tab w:val="left" w:pos="8366" w:leader="underscor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2025 </w:t>
      </w:r>
      <w:r>
        <w:rPr>
          <w:rFonts w:ascii="Verdana" w:hAnsi="Verdana" w:cs="Arial"/>
          <w:color w:val="000000"/>
          <w:spacing w:val="-8"/>
          <w:sz w:val="22"/>
          <w:szCs w:val="22"/>
        </w:rPr>
        <w:t xml:space="preserve">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Verdana" w:hAnsi="Verdana" w:cs="Arial"/>
          <w:color w:val="000000"/>
          <w:sz w:val="22"/>
          <w:szCs w:val="22"/>
        </w:rPr>
      </w:r>
      <w:r>
        <w:rPr>
          <w:rFonts w:ascii="Verdana" w:hAnsi="Verdana" w:cs="Arial"/>
          <w:color w:val="000000"/>
          <w:sz w:val="22"/>
          <w:szCs w:val="22"/>
        </w:rPr>
      </w:r>
    </w:p>
    <w:tbl>
      <w:tblPr>
        <w:tblW w:w="10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Анкета Претендента</w:t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  <w:r>
              <w:rPr>
                <w:rFonts w:ascii="Verdana" w:hAnsi="Verdana" w:cs="Arial"/>
                <w:b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Наименование организации-претендента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 xml:space="preserve">(в соответствии с Учредительными документами)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Краткое наименование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т.п.)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т.п.)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Адрес для корреспонденции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Verdana" w:hAnsi="Verdana"/>
                <w:sz w:val="22"/>
                <w:szCs w:val="22"/>
              </w:rPr>
              <w:t xml:space="preserve"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170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trHeight w:val="289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ОГРН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ИНН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КПП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ОКВЭД (ОКОНХ)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ОКПО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5"/>
              <w:ind w:right="-108"/>
              <w:spacing w:before="0" w:after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ОКАТО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22"/>
              <w:ind w:right="-108"/>
              <w:keepNext w:val="0"/>
              <w:spacing w:before="0" w:after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Платежные реквизиты</w:t>
            </w:r>
            <w:r>
              <w:rPr>
                <w:rFonts w:ascii="Verdana" w:hAnsi="Verdana"/>
                <w:i/>
                <w:sz w:val="22"/>
                <w:szCs w:val="22"/>
              </w:rPr>
            </w:r>
            <w:r>
              <w:rPr>
                <w:rFonts w:ascii="Verdana" w:hAnsi="Verdana"/>
                <w:i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23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 xml:space="preserve">Российский банк (филиал иностранного банка в России)</w:t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Город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Расчетный счет организации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рублевый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валютный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Корреспондентский счет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БИК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10454" w:type="dxa"/>
            <w:vAlign w:val="center"/>
            <w:textDirection w:val="lrTb"/>
            <w:noWrap w:val="false"/>
          </w:tcPr>
          <w:p>
            <w:pPr>
              <w:pStyle w:val="723"/>
              <w:ind w:right="-108"/>
              <w:jc w:val="left"/>
              <w:keepNext w:val="0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 xml:space="preserve">Иностранный банк</w:t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  <w:r>
              <w:rPr>
                <w:rFonts w:ascii="Verdana" w:hAnsi="Verdana" w:cs="Arial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Страна и город банка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Получатель</w:t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  <w:r>
              <w:rPr>
                <w:rFonts w:ascii="Verdana" w:hAnsi="Verdana"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Валютный счет получателя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Счет банка получателя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  <w:r>
              <w:rPr>
                <w:rFonts w:ascii="Verdana" w:hAnsi="Verdana" w:cs="Arial"/>
                <w:sz w:val="22"/>
                <w:szCs w:val="22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Банк корреспондент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6" w:type="dxa"/>
            <w:vAlign w:val="center"/>
            <w:textDirection w:val="lrTb"/>
            <w:noWrap w:val="false"/>
          </w:tcPr>
          <w:p>
            <w:pPr>
              <w:pStyle w:val="720"/>
              <w:ind w:right="-108"/>
              <w:keepNext w:val="0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SWIFT</w: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</w:r>
          </w:p>
        </w:tc>
      </w:tr>
    </w:tbl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 xml:space="preserve">__________________________________</w:t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(фамилия, имя, отчество, должность)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3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410" w:leader="none"/>
          <w:tab w:val="left" w:pos="2977" w:leader="none"/>
        </w:tabs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Опыт выполнения аналогичных договоров</w:t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  <w:r>
        <w:rPr>
          <w:rFonts w:ascii="Verdana" w:hAnsi="Verdana" w:cs="Arial"/>
          <w:b/>
          <w:bCs/>
          <w:color w:val="000000"/>
          <w:sz w:val="22"/>
          <w:szCs w:val="22"/>
        </w:rPr>
      </w:r>
    </w:p>
    <w:p>
      <w:pPr>
        <w:jc w:val="right"/>
        <w:tabs>
          <w:tab w:val="left" w:pos="720" w:leader="none"/>
          <w:tab w:val="left" w:pos="1260" w:leader="none"/>
        </w:tabs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ind w:left="5954"/>
        <w:jc w:val="right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rPr>
          <w:rFonts w:ascii="Verdana" w:hAnsi="Verdana" w:cs="Arial"/>
          <w:b/>
          <w:sz w:val="22"/>
          <w:szCs w:val="22"/>
        </w:rPr>
      </w:pPr>
      <w:r/>
      <w:bookmarkStart w:id="43" w:name="_Toc426043060"/>
      <w:r/>
      <w:bookmarkStart w:id="44" w:name="_Toc426043508"/>
      <w:r/>
      <w:bookmarkStart w:id="45" w:name="_Toc426043552"/>
      <w:r/>
      <w:bookmarkStart w:id="46" w:name="_Toc426043596"/>
      <w:r/>
      <w:bookmarkStart w:id="47" w:name="_Toc426043756"/>
      <w:r/>
      <w:bookmarkStart w:id="48" w:name="_Toc426102620"/>
      <w:r/>
      <w:bookmarkStart w:id="49" w:name="_Toc498952721"/>
      <w:r>
        <w:rPr>
          <w:rFonts w:ascii="Verdana" w:hAnsi="Verdana" w:cs="Arial"/>
          <w:b/>
          <w:bCs/>
          <w:sz w:val="22"/>
          <w:szCs w:val="22"/>
        </w:rPr>
        <w:t xml:space="preserve">Опыт выполнения аналогичных договоров (контрактов)</w:t>
      </w:r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>
        <w:rPr>
          <w:rFonts w:ascii="Symbol" w:hAnsi="Symbol" w:eastAsia="Symbol" w:cs="Symbol"/>
          <w:b/>
          <w:sz w:val="22"/>
          <w:szCs w:val="22"/>
          <w:vertAlign w:val="superscript"/>
        </w:rPr>
        <w:t xml:space="preserve"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 последние 2 года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spacing w:after="40"/>
        <w:widowControl w:val="off"/>
        <w:tabs>
          <w:tab w:val="left" w:pos="426" w:leader="none"/>
        </w:tabs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 xml:space="preserve"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 xml:space="preserve"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 xml:space="preserve">года:</w:t>
      </w:r>
      <w:r>
        <w:rPr>
          <w:rFonts w:ascii="Verdana" w:hAnsi="Verdana" w:cs="Arial"/>
          <w:spacing w:val="-8"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  <w:u w:val="single"/>
        </w:rPr>
      </w:r>
      <w:r>
        <w:rPr>
          <w:rFonts w:ascii="Verdana" w:hAnsi="Verdana" w:cs="Arial"/>
          <w:i/>
          <w:sz w:val="22"/>
          <w:szCs w:val="22"/>
          <w:u w:val="single"/>
        </w:rPr>
      </w:r>
    </w:p>
    <w:p>
      <w:pPr>
        <w:tabs>
          <w:tab w:val="left" w:pos="540" w:leader="none"/>
          <w:tab w:val="left" w:pos="1080" w:leader="none"/>
        </w:tabs>
        <w:rPr>
          <w:rFonts w:ascii="Arial" w:hAnsi="Arial" w:cs="Arial"/>
          <w:i/>
          <w:spacing w:val="-8"/>
        </w:rPr>
      </w:pP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  <w:r>
        <w:rPr>
          <w:rFonts w:ascii="Arial" w:hAnsi="Arial" w:cs="Arial"/>
          <w:i/>
          <w:spacing w:val="-8"/>
        </w:rPr>
      </w:r>
    </w:p>
    <w:tbl>
      <w:tblPr>
        <w:tblW w:w="10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>
        <w:tblPrEx/>
        <w:trPr>
          <w:trHeight w:val="1324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№№ п/п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Номер договора, предмет договора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(наименование, краткое описание предусмотренных договором работ/услуг)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Примерная стоимость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(сумма всего договора по завершении)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(желательно с контактами)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Дата заключения/ завершения</w:t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r>
          </w:p>
          <w:p>
            <w:pPr>
              <w:jc w:val="center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(месяц, год)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11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22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23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4</w: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5</w: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.…</w:t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4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567"/>
              <w:spacing w:before="120" w:after="120" w:line="276" w:lineRule="auto"/>
              <w:tabs>
                <w:tab w:val="left" w:pos="540" w:leader="none"/>
                <w:tab w:val="left" w:pos="1080" w:leader="none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  <w:r>
        <w:rPr>
          <w:rFonts w:cs="Arial"/>
          <w:i/>
        </w:rPr>
      </w:r>
    </w:p>
    <w:p>
      <w:pPr>
        <w:rPr>
          <w:rFonts w:cs="Arial"/>
          <w:i/>
        </w:rPr>
      </w:pPr>
      <w:r>
        <w:rPr>
          <w:rFonts w:cs="Arial"/>
          <w:i/>
        </w:rPr>
      </w:r>
      <w:r>
        <w:rPr>
          <w:rFonts w:cs="Arial"/>
          <w:i/>
        </w:rPr>
      </w:r>
      <w:r>
        <w:rPr>
          <w:rFonts w:cs="Arial"/>
          <w:i/>
        </w:rPr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 xml:space="preserve">(</w:t>
      </w:r>
      <w:r>
        <w:rPr>
          <w:rFonts w:ascii="Verdana" w:hAnsi="Verdana" w:cs="Arial"/>
          <w:i/>
          <w:vertAlign w:val="superscript"/>
        </w:rPr>
        <w:t xml:space="preserve"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r>
        <w:rPr>
          <w:rFonts w:ascii="Arial" w:hAnsi="Arial" w:cs="Arial"/>
          <w:i/>
          <w:vertAlign w:val="superscript"/>
        </w:rPr>
        <w:t xml:space="preserve">                                       </w:t>
      </w:r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r>
        <w:rPr>
          <w:rFonts w:ascii="Verdana" w:hAnsi="Verdana" w:cs="Arial"/>
          <w:i/>
          <w:vertAlign w:val="superscript"/>
        </w:rPr>
        <w:t xml:space="preserve">Подпись </w:t>
      </w:r>
      <w:r>
        <w:rPr>
          <w:rFonts w:ascii="Verdana" w:hAnsi="Verdana" w:cs="Arial"/>
          <w:i/>
          <w:vertAlign w:val="superscript"/>
        </w:rPr>
        <w:t xml:space="preserve">руководителя)   </w:t>
      </w:r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r>
        <w:rPr>
          <w:rFonts w:ascii="Verdana" w:hAnsi="Verdana" w:cs="Arial"/>
          <w:i/>
          <w:vertAlign w:val="superscript"/>
        </w:rPr>
        <w:t xml:space="preserve">   (</w:t>
      </w:r>
      <w:r>
        <w:rPr>
          <w:rFonts w:ascii="Verdana" w:hAnsi="Verdana" w:cs="Arial"/>
          <w:i/>
          <w:vertAlign w:val="superscript"/>
        </w:rPr>
        <w:t xml:space="preserve">ФИО)                     </w:t>
      </w:r>
      <w:r>
        <w:rPr>
          <w:rFonts w:ascii="Verdana" w:hAnsi="Verdana" w:cs="Arial"/>
          <w:i/>
          <w:vertAlign w:val="superscript"/>
        </w:rPr>
      </w:r>
      <w:r>
        <w:rPr>
          <w:rFonts w:ascii="Verdana" w:hAnsi="Verdana" w:cs="Arial"/>
          <w:i/>
          <w:vertAlign w:val="superscript"/>
        </w:rPr>
      </w:r>
    </w:p>
    <w:p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tabs>
          <w:tab w:val="left" w:pos="5103" w:leader="none"/>
          <w:tab w:val="left" w:pos="5812" w:leader="none"/>
          <w:tab w:val="left" w:pos="5954" w:leader="none"/>
        </w:tabs>
        <w:rPr>
          <w:rStyle w:val="914"/>
          <w:rFonts w:ascii="Verdana" w:hAnsi="Verdana"/>
          <w:color w:val="000000"/>
          <w:sz w:val="22"/>
          <w:szCs w:val="22"/>
        </w:rPr>
      </w:pPr>
      <w:r>
        <w:rPr>
          <w:rStyle w:val="898"/>
          <w:rFonts w:ascii="Verdana" w:hAnsi="Verdana" w:cs="Arial"/>
          <w:b/>
          <w:bCs/>
          <w:color w:val="000000"/>
          <w:sz w:val="22"/>
          <w:szCs w:val="22"/>
        </w:rPr>
        <w:footnoteReference w:id="2"/>
      </w:r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jc w:val="right"/>
        <w:tabs>
          <w:tab w:val="left" w:pos="5103" w:leader="none"/>
          <w:tab w:val="left" w:pos="5812" w:leader="none"/>
          <w:tab w:val="left" w:pos="5954" w:leader="none"/>
        </w:tabs>
        <w:rPr>
          <w:rStyle w:val="914"/>
          <w:rFonts w:ascii="Verdana" w:hAnsi="Verdana"/>
          <w:color w:val="000000"/>
          <w:sz w:val="22"/>
          <w:szCs w:val="22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851" w:right="425" w:bottom="851" w:left="992" w:header="709" w:footer="709" w:gutter="0"/>
          <w:pgNumType w:start="31"/>
          <w:cols w:num="1" w:sep="0" w:space="708" w:equalWidth="1"/>
          <w:docGrid w:linePitch="360"/>
          <w:titlePg/>
        </w:sectPr>
      </w:pPr>
      <w:r>
        <w:rPr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jc w:val="right"/>
        <w:widowControl w:val="off"/>
        <w:tabs>
          <w:tab w:val="left" w:pos="2835" w:leader="none"/>
          <w:tab w:val="left" w:pos="2977" w:leader="none"/>
          <w:tab w:val="left" w:pos="3261" w:leader="none"/>
          <w:tab w:val="left" w:pos="3828" w:leader="none"/>
          <w:tab w:val="left" w:pos="4395" w:leader="none"/>
          <w:tab w:val="left" w:pos="5245" w:leader="none"/>
          <w:tab w:val="left" w:pos="6946" w:leader="none"/>
        </w:tabs>
        <w:rPr>
          <w:rStyle w:val="914"/>
          <w:rFonts w:ascii="Verdana" w:hAnsi="Verdana"/>
          <w:color w:val="000000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t xml:space="preserve">Форма № 4</w:t>
      </w:r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Style w:val="914"/>
          <w:rFonts w:ascii="Verdana" w:hAnsi="Verdana"/>
          <w:color w:val="000000"/>
          <w:sz w:val="22"/>
          <w:szCs w:val="22"/>
        </w:rPr>
      </w:pPr>
      <w:r>
        <w:rPr>
          <w:rStyle w:val="914"/>
          <w:rFonts w:ascii="Verdana" w:hAnsi="Verdana"/>
          <w:color w:val="000000"/>
          <w:sz w:val="22"/>
          <w:szCs w:val="22"/>
        </w:rPr>
        <w:t xml:space="preserve">Сводная анкета</w:t>
      </w:r>
      <w:r>
        <w:rPr>
          <w:rStyle w:val="914"/>
          <w:rFonts w:ascii="Verdana" w:hAnsi="Verdana"/>
          <w:color w:val="000000"/>
          <w:sz w:val="22"/>
          <w:szCs w:val="22"/>
        </w:rPr>
      </w:r>
      <w:r>
        <w:rPr>
          <w:rStyle w:val="914"/>
          <w:rFonts w:ascii="Verdana" w:hAnsi="Verdana"/>
          <w:color w:val="000000"/>
          <w:sz w:val="22"/>
          <w:szCs w:val="22"/>
        </w:rPr>
      </w:r>
    </w:p>
    <w:p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</w:r>
    </w:p>
    <w:p>
      <w:pPr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Сводная анкета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hd w:val="clear" w:color="auto" w:fill="ffff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/>
      <w:bookmarkStart w:id="50" w:name="_Toc426043760"/>
      <w:r/>
      <w:bookmarkStart w:id="51" w:name="_Toc426102624"/>
      <w:r/>
      <w:bookmarkStart w:id="52" w:name="_Toc498952723"/>
      <w:r>
        <w:rPr>
          <w:rFonts w:ascii="Verdana" w:hAnsi="Verdana" w:cs="Arial"/>
          <w:b/>
          <w:sz w:val="22"/>
          <w:szCs w:val="22"/>
          <w:lang w:eastAsia="en-US"/>
        </w:rPr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ind w:left="-142"/>
        <w:jc w:val="center"/>
        <w:keepNext/>
        <w:spacing w:before="40" w:after="40"/>
        <w:widowControl w:val="off"/>
        <w:tabs>
          <w:tab w:val="left" w:pos="142" w:leader="none"/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sz w:val="22"/>
          <w:szCs w:val="22"/>
          <w:lang w:eastAsia="en-US"/>
        </w:rPr>
        <w:t xml:space="preserve">Наименование и адрес Претендента: ____________________________________</w:t>
      </w:r>
      <w:bookmarkEnd w:id="50"/>
      <w:r/>
      <w:bookmarkEnd w:id="51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</w:t>
      </w:r>
      <w:bookmarkEnd w:id="52"/>
      <w:r>
        <w:rPr>
          <w:rFonts w:ascii="Verdana" w:hAnsi="Verdana" w:cs="Arial"/>
          <w:b/>
          <w:sz w:val="22"/>
          <w:szCs w:val="22"/>
          <w:lang w:eastAsia="en-US"/>
        </w:rPr>
        <w:t xml:space="preserve">_______________</w:t>
      </w:r>
      <w:r>
        <w:rPr>
          <w:rFonts w:ascii="Verdana" w:hAnsi="Verdana" w:cs="Arial"/>
          <w:bCs/>
          <w:sz w:val="22"/>
          <w:szCs w:val="22"/>
          <w:lang w:eastAsia="en-US"/>
        </w:rPr>
      </w:r>
      <w:r>
        <w:rPr>
          <w:rFonts w:ascii="Verdana" w:hAnsi="Verdana" w:cs="Arial"/>
          <w:bCs/>
          <w:sz w:val="22"/>
          <w:szCs w:val="22"/>
          <w:lang w:eastAsia="en-US"/>
        </w:rPr>
      </w:r>
    </w:p>
    <w:p>
      <w:pPr>
        <w:jc w:val="center"/>
        <w:spacing w:after="1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>
        <w:tblPrEx/>
        <w:trPr>
          <w:trHeight w:val="406"/>
        </w:trPr>
        <w:tc>
          <w:tcPr>
            <w:shd w:val="clear" w:color="auto" w:fill="f2f2f2"/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п/п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shd w:val="clear" w:color="auto" w:fill="f2f2f2"/>
            <w:tcW w:w="513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Требования Заказчика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Предложение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 (не менее 2 (двух) лет)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изготовления и/или поставки аналогичных товаров (не менее 2 (двух) лет)</w: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указать количество лет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с проектом договора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249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353"/>
        </w:trPr>
        <w:tc>
          <w:tcPr>
            <w:tcBorders>
              <w:bottom w:val="single" w:color="000000" w:sz="4" w:space="0"/>
            </w:tcBorders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Решение арбитражного суда о признании Претендента банкротом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имеется / отсутствует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проводится / не проводится</w:t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7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Обжалует ли Претендент наличие задолженности в соответствии с законодательством Российской Федерации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Да / Нет</w:t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r>
          </w:p>
          <w:p>
            <w:pPr>
              <w:jc w:val="center"/>
              <w:widowControl w:val="off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 xml:space="preserve">(указать размер задолженности, если имеется)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</w:p>
        </w:tc>
      </w:tr>
      <w:tr>
        <w:tblPrEx/>
        <w:trPr>
          <w:trHeight w:val="546"/>
        </w:trPr>
        <w:tc>
          <w:tcPr>
            <w:tcW w:w="642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8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Реестр недобросовестных поставщиков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включен / не включен</w:t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  <w:r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r>
          </w:p>
        </w:tc>
      </w:tr>
    </w:tbl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contextualSpacing/>
        <w:jc w:val="center"/>
        <w:tabs>
          <w:tab w:val="left" w:pos="142" w:leader="none"/>
          <w:tab w:val="left" w:pos="284" w:leader="none"/>
          <w:tab w:val="left" w:pos="567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_______________          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</w:p>
    <w:p>
      <w:pPr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</w:p>
    <w:p>
      <w:pPr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</w:p>
    <w:p>
      <w:pPr>
        <w:rPr>
          <w:rFonts w:ascii="Verdana" w:hAnsi="Verdana" w:cs="Arial"/>
          <w:bCs/>
          <w:i/>
          <w:sz w:val="22"/>
          <w:szCs w:val="22"/>
        </w:rPr>
      </w:pP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  <w:r>
        <w:rPr>
          <w:rFonts w:ascii="Verdana" w:hAnsi="Verdana" w:cs="Arial"/>
          <w:bCs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  <w:r>
        <w:rPr>
          <w:rFonts w:ascii="Verdana" w:hAnsi="Verdana" w:cs="Arial"/>
          <w:i/>
          <w:sz w:val="20"/>
          <w:szCs w:val="20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spacing w:line="274" w:lineRule="exact"/>
        <w:shd w:val="clear" w:color="auto" w:fill="ffff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ind w:right="-1"/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Cs/>
          <w:iCs/>
          <w:sz w:val="22"/>
          <w:szCs w:val="22"/>
        </w:rPr>
        <w:outlineLvl w:val="3"/>
      </w:pPr>
      <w:r>
        <w:rPr>
          <w:rFonts w:ascii="Verdana" w:hAnsi="Verdana" w:cs="Arial"/>
          <w:b/>
          <w:bCs/>
          <w:sz w:val="22"/>
          <w:szCs w:val="22"/>
        </w:rPr>
        <w:t xml:space="preserve">Согласие к проекту договора</w:t>
      </w:r>
      <w:r>
        <w:rPr>
          <w:rFonts w:ascii="Verdana" w:hAnsi="Verdana" w:cs="Arial"/>
          <w:bCs/>
          <w:iCs/>
          <w:sz w:val="22"/>
          <w:szCs w:val="22"/>
        </w:rPr>
      </w:r>
      <w:r>
        <w:rPr>
          <w:rFonts w:ascii="Verdana" w:hAnsi="Verdana" w:cs="Arial"/>
          <w:bCs/>
          <w:iCs/>
          <w:sz w:val="22"/>
          <w:szCs w:val="22"/>
        </w:rPr>
      </w:r>
    </w:p>
    <w:p>
      <w:pPr>
        <w:ind w:right="-1"/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  <w:r>
        <w:rPr>
          <w:rFonts w:ascii="Verdana" w:hAnsi="Verdana" w:cs="Arial"/>
          <w:i/>
          <w:color w:val="808080"/>
          <w:sz w:val="22"/>
          <w:szCs w:val="22"/>
        </w:rPr>
      </w:r>
      <w:r>
        <w:rPr>
          <w:rFonts w:ascii="Verdana" w:hAnsi="Verdana" w:cs="Arial"/>
          <w:i/>
          <w:color w:val="808080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747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Телефон: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tabs>
          <w:tab w:val="left" w:pos="720" w:leader="none"/>
          <w:tab w:val="left" w:pos="3240" w:leader="none"/>
          <w:tab w:val="left" w:pos="3780" w:leader="none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sz w:val="22"/>
          <w:szCs w:val="22"/>
          <w:lang w:eastAsia="en-US"/>
        </w:rPr>
        <w:outlineLvl w:val="3"/>
      </w:pPr>
      <w:r/>
      <w:bookmarkStart w:id="53" w:name="_Toc426043773"/>
      <w:r/>
      <w:bookmarkStart w:id="54" w:name="_Toc426102636"/>
      <w:r/>
      <w:bookmarkStart w:id="55" w:name="_Toc498952734"/>
      <w:r>
        <w:rPr>
          <w:rFonts w:ascii="Verdana" w:hAnsi="Verdana" w:cs="Arial"/>
          <w:b/>
          <w:sz w:val="22"/>
          <w:szCs w:val="22"/>
        </w:rPr>
        <w:t xml:space="preserve">Эл. Почта:</w:t>
      </w:r>
      <w:bookmarkEnd w:id="53"/>
      <w:r/>
      <w:bookmarkEnd w:id="54"/>
      <w:r/>
      <w:bookmarkEnd w:id="55"/>
      <w:r>
        <w:rPr>
          <w:rFonts w:ascii="Verdana" w:hAnsi="Verdana" w:cs="Arial"/>
          <w:b/>
          <w:sz w:val="22"/>
          <w:szCs w:val="22"/>
          <w:lang w:eastAsia="en-US"/>
        </w:rPr>
      </w:r>
      <w:r>
        <w:rPr>
          <w:rFonts w:ascii="Verdana" w:hAnsi="Verdana" w:cs="Arial"/>
          <w:b/>
          <w:sz w:val="22"/>
          <w:szCs w:val="22"/>
          <w:lang w:eastAsia="en-US"/>
        </w:rPr>
      </w:r>
    </w:p>
    <w:p>
      <w:pPr>
        <w:jc w:val="center"/>
        <w:widowControl w:val="off"/>
      </w:pPr>
      <w:r/>
      <w:r/>
    </w:p>
    <w:p>
      <w:pPr>
        <w:ind w:left="6120"/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ПОДТВЕРЖДЕНИЕ СОГЛАСИЯ С УСЛОВИЯМИ ДОГОВОРА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И ПРИЛОЖЕНИЯМИ К НЕМУ</w:t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center"/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  <w:r>
        <w:rPr>
          <w:rFonts w:ascii="Verdana" w:hAnsi="Verdana" w:cs="Arial"/>
          <w:b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 xml:space="preserve"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both"/>
        <w:widowControl w:val="off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</w:t>
      </w:r>
      <w:r>
        <w:rPr>
          <w:rFonts w:ascii="Verdana" w:hAnsi="Verdana" w:cs="Arial"/>
          <w:sz w:val="22"/>
          <w:szCs w:val="22"/>
          <w:highlight w:val="lightGray"/>
        </w:rPr>
        <w:t xml:space="preserve">о</w:t>
      </w:r>
      <w:r>
        <w:rPr>
          <w:rFonts w:ascii="Verdana" w:hAnsi="Verdana" w:cs="Arial"/>
          <w:sz w:val="22"/>
          <w:szCs w:val="22"/>
        </w:rPr>
        <w:t xml:space="preserve"> выполнить поставку </w:t>
      </w:r>
      <w:r>
        <w:rPr>
          <w:rFonts w:ascii="Verdana" w:hAnsi="Verdana"/>
          <w:sz w:val="22"/>
          <w:szCs w:val="22"/>
        </w:rPr>
        <w:t xml:space="preserve">лавок </w:t>
      </w:r>
      <w:r>
        <w:rPr>
          <w:rFonts w:ascii="Verdana" w:hAnsi="Verdana" w:cs="Calibri"/>
          <w:color w:val="000000"/>
          <w:sz w:val="22"/>
          <w:szCs w:val="22"/>
        </w:rPr>
        <w:t xml:space="preserve">для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хоккейных коробок в рамках проекта «Омск - хоккейная столица»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  <w:r>
        <w:rPr>
          <w:rFonts w:ascii="Verdana" w:hAnsi="Verdana" w:cs="Arial"/>
          <w:sz w:val="22"/>
          <w:szCs w:val="22"/>
          <w:highlight w:val="lightGray"/>
        </w:rPr>
      </w:r>
      <w:r>
        <w:rPr>
          <w:rFonts w:ascii="Verdana" w:hAnsi="Verdana" w:cs="Arial"/>
          <w:sz w:val="22"/>
          <w:szCs w:val="22"/>
          <w:highlight w:val="lightGray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widowControl w:val="off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  <w:r>
        <w:rPr>
          <w:rFonts w:ascii="Verdana" w:hAnsi="Verdana" w:cs="Arial"/>
          <w:b/>
          <w:bCs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425" w:bottom="1134" w:left="992" w:header="709" w:footer="709" w:gutter="0"/>
          <w:pgNumType w:start="31"/>
          <w:cols w:num="1" w:sep="0" w:space="708" w:equalWidth="1"/>
          <w:docGrid w:linePitch="360"/>
          <w:titlePg/>
        </w:sectPr>
        <w:outlineLvl w:val="3"/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right"/>
        <w:keepNext/>
        <w:spacing w:before="40" w:after="4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/>
          <w:b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>
        <w:rPr>
          <w:rFonts w:ascii="Verdana" w:hAnsi="Verdana"/>
          <w:b/>
          <w:sz w:val="22"/>
          <w:szCs w:val="22"/>
          <w:lang w:eastAsia="en-US"/>
        </w:rPr>
      </w:r>
      <w:r>
        <w:rPr>
          <w:rFonts w:ascii="Verdana" w:hAnsi="Verdana"/>
          <w:b/>
          <w:sz w:val="22"/>
          <w:szCs w:val="22"/>
          <w:lang w:eastAsia="en-US"/>
        </w:rPr>
      </w:r>
    </w:p>
    <w:p>
      <w:pPr>
        <w:jc w:val="right"/>
        <w:spacing w:after="2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от «___» _________ 2025 г.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keepNext/>
        <w:spacing w:after="6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keepNext/>
        <w:spacing w:after="6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jc w:val="center"/>
        <w:keepNext/>
        <w:spacing w:after="60"/>
        <w:widowControl w:val="off"/>
        <w:tabs>
          <w:tab w:val="left" w:pos="720" w:leader="none"/>
          <w:tab w:val="left" w:pos="1260" w:leader="none"/>
          <w:tab w:val="left" w:pos="1800" w:leader="none"/>
        </w:tabs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Протокол разногласий к проекту Договора</w:t>
      </w:r>
      <w:r/>
    </w:p>
    <w:p>
      <w:pPr>
        <w:jc w:val="center"/>
        <w:keepNext/>
        <w:spacing w:after="480"/>
        <w:widowControl w:val="off"/>
        <w:tabs>
          <w:tab w:val="left" w:pos="720" w:leader="none"/>
          <w:tab w:val="left" w:pos="1260" w:leader="none"/>
          <w:tab w:val="left" w:pos="1800" w:leader="none"/>
        </w:tabs>
        <w:rPr>
          <w:rFonts w:ascii="Verdana" w:hAnsi="Verdana" w:cs="Arial"/>
          <w:b/>
          <w:bCs/>
          <w:sz w:val="22"/>
          <w:szCs w:val="22"/>
          <w:lang w:eastAsia="en-US"/>
        </w:rPr>
        <w:outlineLvl w:val="3"/>
      </w:pP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  <w:r>
        <w:rPr>
          <w:rFonts w:ascii="Verdana" w:hAnsi="Verdana" w:cs="Arial"/>
          <w:b/>
          <w:bCs/>
          <w:sz w:val="22"/>
          <w:szCs w:val="22"/>
          <w:lang w:eastAsia="en-US"/>
        </w:rPr>
      </w:r>
    </w:p>
    <w:p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 xml:space="preserve">____________________________________________________________________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«Обязательные»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p>
      <w:pPr>
        <w:jc w:val="center"/>
        <w:spacing w:after="1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«Желательные» условия Договора</w:t>
      </w:r>
      <w:r>
        <w:rPr>
          <w:rFonts w:ascii="Verdana" w:hAnsi="Verdana" w:cs="Arial"/>
          <w:b/>
          <w:bCs/>
          <w:sz w:val="20"/>
          <w:szCs w:val="20"/>
        </w:rPr>
      </w:r>
      <w:r>
        <w:rPr>
          <w:rFonts w:ascii="Verdana" w:hAnsi="Verdana" w:cs="Arial"/>
          <w:b/>
          <w:bCs/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>
        <w:tblPrEx/>
        <w:trPr/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п/п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Исходные формулировки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Предложения Претендента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keepNext/>
              <w:spacing w:before="40" w:after="4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Примечания, обоснование</w: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…</w: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ind w:right="57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</w:r>
          </w:p>
        </w:tc>
      </w:tr>
    </w:tbl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_______________                     __________________</w: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</w:r>
      <w:r>
        <w:rPr>
          <w:rFonts w:ascii="Verdana" w:hAnsi="Verdana" w:cs="Arial"/>
          <w:i/>
          <w:sz w:val="22"/>
          <w:szCs w:val="22"/>
          <w:vertAlign w:val="superscript"/>
        </w:rPr>
      </w:r>
    </w:p>
    <w:p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  <w:r>
        <w:rPr>
          <w:rFonts w:ascii="Verdana" w:hAnsi="Verdana" w:cs="Arial"/>
          <w:i/>
          <w:sz w:val="22"/>
          <w:szCs w:val="22"/>
        </w:rPr>
      </w:r>
    </w:p>
    <w:p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  <w:r>
        <w:rPr>
          <w:rFonts w:ascii="Verdana" w:hAnsi="Verdana" w:cs="Arial"/>
          <w:b/>
          <w:sz w:val="20"/>
          <w:szCs w:val="20"/>
        </w:rPr>
      </w:r>
      <w:r>
        <w:rPr>
          <w:rFonts w:ascii="Verdana" w:hAnsi="Verdana" w:cs="Arial"/>
          <w:b/>
          <w:sz w:val="20"/>
          <w:szCs w:val="20"/>
        </w:rPr>
      </w:r>
    </w:p>
    <w:p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r>
        <w:rPr>
          <w:rFonts w:ascii="Verdana" w:hAnsi="Verdana" w:cs="Arial"/>
          <w:sz w:val="20"/>
          <w:szCs w:val="20"/>
        </w:rPr>
        <w:t xml:space="preserve">e-mail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sectPr>
      <w:footerReference w:type="default" r:id="rId9"/>
      <w:footerReference w:type="even" r:id="rId10"/>
      <w:footnotePr>
        <w:numFmt w:val="chicago"/>
      </w:footnotePr>
      <w:endnotePr/>
      <w:type w:val="nextPage"/>
      <w:pgSz w:w="11906" w:h="16838" w:orient="portrait"/>
      <w:pgMar w:top="851" w:right="851" w:bottom="709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Gelvetsky 12pt">
    <w:panose1 w:val="02000603000000000000"/>
  </w:font>
  <w:font w:name="Tahoma">
    <w:panose1 w:val="020B0604030504040204"/>
  </w:font>
  <w:font w:name="Verdan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18"/>
      </w:rPr>
      <w:framePr w:wrap="around" w:vAnchor="text" w:hAnchor="margin" w:xAlign="right" w:y="1"/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76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6"/>
      </w:pPr>
      <w:r>
        <w:rPr>
          <w:rStyle w:val="898"/>
        </w:rPr>
        <w:footnoteRef/>
      </w:r>
      <w:r>
        <w:t xml:space="preserve"> </w:t>
      </w:r>
      <w:r>
        <w:rPr>
          <w:rFonts w:ascii="Verdana" w:hAnsi="Verdana" w:cs="Arial"/>
          <w:b/>
          <w:color w:val="ff0000"/>
        </w:rPr>
        <w:t xml:space="preserve">Приложить копии договоров (в случае если договор объемный, можно приложить первую и последнюю страницу договора), подтверждающих опыт поставки аналогичных товаров</w:t>
      </w:r>
      <w:r>
        <w:rPr>
          <w:rFonts w:ascii="Arial" w:hAnsi="Arial" w:cs="Arial"/>
          <w:b/>
          <w:color w:val="ff0000"/>
        </w:rPr>
        <w:t xml:space="preserve">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pStyle w:val="938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  <w:rPr>
        <w:rFonts w:ascii="Verdana" w:hAnsi="Verdana" w:eastAsia="Times New Roman" w:cs="Arial"/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b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pStyle w:val="943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1.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2.%1."/>
      <w:lvlJc w:val="right"/>
      <w:pPr>
        <w:ind w:left="644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rPr>
      <w:sz w:val="24"/>
      <w:szCs w:val="24"/>
    </w:rPr>
  </w:style>
  <w:style w:type="paragraph" w:styleId="720">
    <w:name w:val="Heading 1"/>
    <w:basedOn w:val="719"/>
    <w:next w:val="719"/>
    <w:link w:val="744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1">
    <w:name w:val="Heading 2"/>
    <w:basedOn w:val="719"/>
    <w:next w:val="7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91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23">
    <w:name w:val="Heading 4"/>
    <w:basedOn w:val="719"/>
    <w:next w:val="719"/>
    <w:link w:val="747"/>
    <w:qFormat/>
    <w:pPr>
      <w:jc w:val="both"/>
      <w:keepNext/>
      <w:widowControl w:val="off"/>
      <w:tabs>
        <w:tab w:val="left" w:pos="720" w:leader="none"/>
        <w:tab w:val="left" w:pos="1260" w:leader="none"/>
        <w:tab w:val="left" w:pos="1800" w:leader="none"/>
      </w:tabs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724">
    <w:name w:val="Heading 5"/>
    <w:basedOn w:val="719"/>
    <w:next w:val="719"/>
    <w:link w:val="748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25">
    <w:name w:val="Heading 6"/>
    <w:basedOn w:val="719"/>
    <w:next w:val="719"/>
    <w:link w:val="74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26">
    <w:name w:val="Heading 7"/>
    <w:basedOn w:val="719"/>
    <w:next w:val="719"/>
    <w:link w:val="946"/>
    <w:qFormat/>
    <w:pPr>
      <w:jc w:val="right"/>
      <w:keepNext/>
      <w:outlineLvl w:val="6"/>
    </w:pPr>
    <w:rPr>
      <w:sz w:val="28"/>
      <w:szCs w:val="20"/>
      <w:lang w:val="en-US" w:eastAsia="en-US"/>
    </w:rPr>
  </w:style>
  <w:style w:type="paragraph" w:styleId="727">
    <w:name w:val="Heading 8"/>
    <w:basedOn w:val="719"/>
    <w:next w:val="719"/>
    <w:link w:val="95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728">
    <w:name w:val="Heading 9"/>
    <w:basedOn w:val="719"/>
    <w:next w:val="719"/>
    <w:link w:val="75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uiPriority w:val="9"/>
    <w:rPr>
      <w:rFonts w:ascii="Arial" w:hAnsi="Arial" w:eastAsia="Arial" w:cs="Arial"/>
      <w:sz w:val="34"/>
    </w:rPr>
  </w:style>
  <w:style w:type="character" w:styleId="73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uiPriority w:val="10"/>
    <w:rPr>
      <w:sz w:val="48"/>
      <w:szCs w:val="48"/>
    </w:rPr>
  </w:style>
  <w:style w:type="character" w:styleId="739" w:customStyle="1">
    <w:name w:val="Subtitle Char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Footnote Text Char"/>
    <w:uiPriority w:val="99"/>
    <w:rPr>
      <w:sz w:val="18"/>
    </w:rPr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19"/>
    <w:link w:val="963"/>
    <w:uiPriority w:val="34"/>
    <w:qFormat/>
    <w:pPr>
      <w:ind w:left="708"/>
    </w:pPr>
  </w:style>
  <w:style w:type="paragraph" w:styleId="754">
    <w:name w:val="No Spacing"/>
    <w:uiPriority w:val="1"/>
    <w:qFormat/>
    <w:rPr>
      <w:lang w:eastAsia="zh-CN"/>
    </w:rPr>
  </w:style>
  <w:style w:type="paragraph" w:styleId="755">
    <w:name w:val="Title"/>
    <w:basedOn w:val="719"/>
    <w:next w:val="719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Заголовок Знак"/>
    <w:link w:val="755"/>
    <w:uiPriority w:val="10"/>
    <w:rPr>
      <w:sz w:val="48"/>
      <w:szCs w:val="48"/>
    </w:rPr>
  </w:style>
  <w:style w:type="paragraph" w:styleId="757">
    <w:name w:val="Subtitle"/>
    <w:basedOn w:val="719"/>
    <w:next w:val="719"/>
    <w:link w:val="758"/>
    <w:uiPriority w:val="11"/>
    <w:qFormat/>
    <w:pPr>
      <w:spacing w:before="200" w:after="200"/>
    </w:p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19"/>
    <w:next w:val="719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19"/>
    <w:next w:val="719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19"/>
    <w:link w:val="96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en-US"/>
    </w:rPr>
  </w:style>
  <w:style w:type="character" w:styleId="764" w:customStyle="1">
    <w:name w:val="Header Char"/>
    <w:uiPriority w:val="99"/>
  </w:style>
  <w:style w:type="paragraph" w:styleId="765">
    <w:name w:val="Footer"/>
    <w:basedOn w:val="719"/>
    <w:link w:val="95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6" w:customStyle="1">
    <w:name w:val="Footer Char"/>
    <w:uiPriority w:val="99"/>
  </w:style>
  <w:style w:type="paragraph" w:styleId="767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8" w:customStyle="1">
    <w:name w:val="Caption Char"/>
    <w:uiPriority w:val="99"/>
  </w:style>
  <w:style w:type="table" w:styleId="769">
    <w:name w:val="Table Grid"/>
    <w:basedOn w:val="730"/>
    <w:pPr>
      <w:widowControl w:val="off"/>
    </w:pPr>
    <w:tblPr/>
  </w:style>
  <w:style w:type="table" w:styleId="77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5">
    <w:name w:val="Hyperlink"/>
    <w:uiPriority w:val="99"/>
    <w:rPr>
      <w:color w:val="0000ff"/>
      <w:u w:val="single"/>
    </w:rPr>
  </w:style>
  <w:style w:type="paragraph" w:styleId="896">
    <w:name w:val="footnote text"/>
    <w:basedOn w:val="719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rPr>
      <w:vertAlign w:val="superscript"/>
    </w:rPr>
  </w:style>
  <w:style w:type="paragraph" w:styleId="899">
    <w:name w:val="endnote text"/>
    <w:basedOn w:val="719"/>
    <w:link w:val="900"/>
    <w:uiPriority w:val="99"/>
    <w:semiHidden/>
    <w:unhideWhenUsed/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19"/>
    <w:next w:val="719"/>
    <w:semiHidden/>
  </w:style>
  <w:style w:type="paragraph" w:styleId="903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904">
    <w:name w:val="toc 3"/>
    <w:basedOn w:val="719"/>
    <w:next w:val="719"/>
    <w:semiHidden/>
    <w:pPr>
      <w:ind w:left="480"/>
      <w:tabs>
        <w:tab w:val="right" w:pos="9360" w:leader="dot"/>
      </w:tabs>
    </w:pPr>
  </w:style>
  <w:style w:type="paragraph" w:styleId="905">
    <w:name w:val="toc 4"/>
    <w:basedOn w:val="719"/>
    <w:next w:val="719"/>
    <w:semiHidden/>
    <w:pPr>
      <w:ind w:left="360"/>
      <w:tabs>
        <w:tab w:val="right" w:pos="9360" w:leader="dot"/>
      </w:tabs>
    </w:pPr>
  </w:style>
  <w:style w:type="paragraph" w:styleId="906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7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8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9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10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  <w:rPr>
      <w:lang w:eastAsia="zh-CN"/>
    </w:rPr>
  </w:style>
  <w:style w:type="paragraph" w:styleId="912">
    <w:name w:val="table of figures"/>
    <w:basedOn w:val="719"/>
    <w:next w:val="719"/>
    <w:uiPriority w:val="99"/>
    <w:unhideWhenUsed/>
  </w:style>
  <w:style w:type="paragraph" w:styleId="913" w:customStyle="1">
    <w:name w:val="Заголовок 2;Заголовок 2 Знак"/>
    <w:basedOn w:val="719"/>
    <w:next w:val="71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14" w:customStyle="1">
    <w:name w:val="Заголовок 3 Знак"/>
    <w:link w:val="72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5" w:customStyle="1">
    <w:name w:val="Знак2"/>
    <w:basedOn w:val="7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6">
    <w:name w:val="Body Text 2"/>
    <w:basedOn w:val="719"/>
    <w:pPr>
      <w:jc w:val="both"/>
      <w:tabs>
        <w:tab w:val="left" w:pos="426" w:leader="none"/>
      </w:tabs>
    </w:pPr>
    <w:rPr>
      <w:rFonts w:ascii="Arial" w:hAnsi="Arial"/>
      <w:sz w:val="22"/>
      <w:szCs w:val="20"/>
      <w:lang w:val="en-US" w:eastAsia="en-US"/>
    </w:rPr>
  </w:style>
  <w:style w:type="paragraph" w:styleId="917">
    <w:name w:val="Body Text Indent 3"/>
    <w:basedOn w:val="719"/>
    <w:pPr>
      <w:ind w:left="720" w:hanging="360"/>
      <w:jc w:val="both"/>
      <w:spacing w:after="80"/>
      <w:tabs>
        <w:tab w:val="left" w:pos="360" w:leader="none"/>
        <w:tab w:val="left" w:pos="720" w:leader="none"/>
      </w:tabs>
    </w:pPr>
    <w:rPr>
      <w:rFonts w:ascii="Arial" w:hAnsi="Arial"/>
      <w:sz w:val="20"/>
      <w:szCs w:val="20"/>
      <w:lang w:val="en-US" w:eastAsia="en-US"/>
    </w:rPr>
  </w:style>
  <w:style w:type="character" w:styleId="918">
    <w:name w:val="page number"/>
    <w:basedOn w:val="729"/>
    <w:link w:val="967"/>
  </w:style>
  <w:style w:type="paragraph" w:styleId="919" w:customStyle="1">
    <w:name w:val="ConsPlusNormal"/>
    <w:pPr>
      <w:ind w:firstLine="720"/>
    </w:pPr>
    <w:rPr>
      <w:rFonts w:ascii="Arial" w:hAnsi="Arial" w:cs="Arial"/>
    </w:rPr>
  </w:style>
  <w:style w:type="paragraph" w:styleId="920">
    <w:name w:val="Body Text"/>
    <w:basedOn w:val="719"/>
    <w:pPr>
      <w:spacing w:after="120"/>
    </w:pPr>
  </w:style>
  <w:style w:type="paragraph" w:styleId="921">
    <w:name w:val="Body Text 3"/>
    <w:basedOn w:val="719"/>
    <w:pPr>
      <w:spacing w:after="120"/>
    </w:pPr>
    <w:rPr>
      <w:sz w:val="16"/>
      <w:szCs w:val="16"/>
    </w:rPr>
  </w:style>
  <w:style w:type="paragraph" w:styleId="922" w:customStyle="1">
    <w:name w:val="Макс"/>
    <w:basedOn w:val="719"/>
    <w:pPr>
      <w:ind w:firstLine="567"/>
      <w:jc w:val="both"/>
    </w:pPr>
    <w:rPr>
      <w:sz w:val="28"/>
      <w:szCs w:val="20"/>
    </w:rPr>
  </w:style>
  <w:style w:type="paragraph" w:styleId="923" w:customStyle="1">
    <w:name w:val="Обычный (веб)"/>
    <w:basedOn w:val="719"/>
    <w:pPr>
      <w:ind w:right="150"/>
      <w:spacing w:before="100" w:beforeAutospacing="1" w:after="100" w:afterAutospacing="1"/>
    </w:pPr>
    <w:rPr>
      <w:rFonts w:ascii="Tahoma" w:hAnsi="Tahoma" w:eastAsia="Arial Unicode MS" w:cs="Tahoma"/>
      <w:sz w:val="20"/>
      <w:szCs w:val="20"/>
    </w:rPr>
  </w:style>
  <w:style w:type="character" w:styleId="924" w:customStyle="1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925">
    <w:name w:val="Strong"/>
    <w:qFormat/>
    <w:rPr>
      <w:b/>
      <w:bCs/>
    </w:rPr>
  </w:style>
  <w:style w:type="paragraph" w:styleId="926" w:customStyle="1">
    <w:name w:val="Текст сноски;Footnote Text Char;Char Char"/>
    <w:basedOn w:val="719"/>
    <w:link w:val="955"/>
    <w:semiHidden/>
    <w:rPr>
      <w:sz w:val="20"/>
      <w:szCs w:val="20"/>
    </w:rPr>
  </w:style>
  <w:style w:type="paragraph" w:styleId="927">
    <w:name w:val="Balloon Text"/>
    <w:basedOn w:val="719"/>
    <w:semiHidden/>
    <w:rPr>
      <w:rFonts w:ascii="Tahoma" w:hAnsi="Tahoma" w:cs="Tahoma"/>
      <w:sz w:val="16"/>
      <w:szCs w:val="16"/>
    </w:rPr>
  </w:style>
  <w:style w:type="paragraph" w:styleId="928">
    <w:name w:val="Body Text Indent"/>
    <w:basedOn w:val="719"/>
    <w:pPr>
      <w:ind w:left="283"/>
      <w:spacing w:after="120"/>
    </w:pPr>
  </w:style>
  <w:style w:type="paragraph" w:styleId="929" w:customStyle="1">
    <w:name w:val="0.Heading-SEICL"/>
    <w:basedOn w:val="719"/>
    <w:pPr>
      <w:ind w:left="1260" w:hanging="1260"/>
      <w:jc w:val="right"/>
      <w:spacing w:before="160" w:after="160" w:line="300" w:lineRule="atLeast"/>
      <w:pBdr>
        <w:bottom w:val="single" w:color="000000" w:sz="12" w:space="0"/>
      </w:pBdr>
    </w:pPr>
    <w:rPr>
      <w:rFonts w:ascii="Arial" w:hAnsi="Arial"/>
      <w:b/>
      <w:sz w:val="40"/>
      <w:szCs w:val="20"/>
      <w:lang w:val="en-US" w:eastAsia="en-US"/>
    </w:rPr>
  </w:style>
  <w:style w:type="paragraph" w:styleId="930" w:customStyle="1">
    <w:name w:val="1.Heading-SakhIIProject"/>
    <w:basedOn w:val="719"/>
    <w:pPr>
      <w:jc w:val="right"/>
      <w:spacing w:line="300" w:lineRule="atLeas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styleId="931" w:customStyle="1">
    <w:name w:val="4.Heading-Section"/>
    <w:pPr>
      <w:ind w:left="1440" w:hanging="1440"/>
      <w:spacing w:before="1200" w:after="160"/>
    </w:pPr>
    <w:rPr>
      <w:rFonts w:ascii="Arial" w:hAnsi="Arial"/>
      <w:b/>
      <w:caps/>
      <w:sz w:val="36"/>
      <w:lang w:val="en-US" w:eastAsia="en-US"/>
    </w:rPr>
  </w:style>
  <w:style w:type="paragraph" w:styleId="932" w:customStyle="1">
    <w:name w:val="Normal Bullet List (outline)"/>
    <w:pPr>
      <w:jc w:val="both"/>
      <w:spacing w:before="120" w:after="120"/>
    </w:pPr>
    <w:rPr>
      <w:sz w:val="26"/>
      <w:lang w:val="en-US" w:eastAsia="en-US"/>
    </w:rPr>
  </w:style>
  <w:style w:type="paragraph" w:styleId="933" w:customStyle="1">
    <w:name w:val="Название"/>
    <w:basedOn w:val="719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4" w:customStyle="1">
    <w:name w:val="Таблица шапка"/>
    <w:basedOn w:val="719"/>
    <w:pPr>
      <w:ind w:left="57" w:right="57"/>
      <w:keepNext/>
      <w:spacing w:before="40" w:after="40"/>
    </w:pPr>
    <w:rPr>
      <w:sz w:val="22"/>
      <w:szCs w:val="20"/>
    </w:rPr>
  </w:style>
  <w:style w:type="paragraph" w:styleId="935" w:customStyle="1">
    <w:name w:val="Таблица текст"/>
    <w:basedOn w:val="719"/>
    <w:pPr>
      <w:ind w:left="57" w:right="57"/>
      <w:spacing w:before="40" w:after="40"/>
    </w:pPr>
    <w:rPr>
      <w:szCs w:val="20"/>
    </w:rPr>
  </w:style>
  <w:style w:type="paragraph" w:styleId="936" w:customStyle="1">
    <w:name w:val="Табличный 12Ц1"/>
    <w:basedOn w:val="719"/>
    <w:pPr>
      <w:jc w:val="center"/>
    </w:pPr>
    <w:rPr>
      <w:szCs w:val="20"/>
    </w:rPr>
  </w:style>
  <w:style w:type="paragraph" w:styleId="937" w:customStyle="1">
    <w:name w:val="Табличный 12Л1"/>
    <w:basedOn w:val="719"/>
    <w:rPr>
      <w:szCs w:val="20"/>
    </w:rPr>
  </w:style>
  <w:style w:type="paragraph" w:styleId="938" w:customStyle="1">
    <w:name w:val="Главы"/>
    <w:basedOn w:val="939"/>
    <w:next w:val="719"/>
    <w:pPr>
      <w:numPr>
        <w:ilvl w:val="0"/>
        <w:numId w:val="2"/>
      </w:numPr>
      <w:ind w:left="0" w:right="0" w:firstLine="0"/>
      <w:jc w:val="center"/>
      <w:spacing w:before="1440" w:after="720" w:line="360" w:lineRule="auto"/>
      <w:tabs>
        <w:tab w:val="clear" w:pos="1701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39" w:customStyle="1">
    <w:name w:val="Структура"/>
    <w:basedOn w:val="719"/>
    <w:pPr>
      <w:ind w:left="567" w:right="2835" w:hanging="567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40" w:customStyle="1">
    <w:name w:val="Пункт"/>
    <w:basedOn w:val="719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41" w:customStyle="1">
    <w:name w:val="Подпункт"/>
    <w:basedOn w:val="940"/>
    <w:pPr>
      <w:ind w:left="1854"/>
      <w:tabs>
        <w:tab w:val="clear" w:pos="1134" w:leader="none"/>
        <w:tab w:val="num" w:pos="1854" w:leader="none"/>
      </w:tabs>
    </w:pPr>
  </w:style>
  <w:style w:type="paragraph" w:styleId="942" w:customStyle="1">
    <w:name w:val="Пункт2"/>
    <w:basedOn w:val="940"/>
    <w:pPr>
      <w:numPr>
        <w:ilvl w:val="2"/>
      </w:numPr>
      <w:ind w:left="1134" w:hanging="1134"/>
      <w:jc w:val="left"/>
      <w:keepNext/>
      <w:spacing w:before="240" w:after="120" w:line="240" w:lineRule="auto"/>
      <w:tabs>
        <w:tab w:val="num" w:pos="1134" w:leader="none"/>
      </w:tabs>
      <w:outlineLvl w:val="2"/>
    </w:pPr>
    <w:rPr>
      <w:b/>
    </w:rPr>
  </w:style>
  <w:style w:type="paragraph" w:styleId="943" w:customStyle="1">
    <w:name w:val="Подподпункт"/>
    <w:basedOn w:val="941"/>
    <w:pPr>
      <w:numPr>
        <w:ilvl w:val="0"/>
        <w:numId w:val="3"/>
      </w:numPr>
      <w:ind w:left="1647" w:hanging="567"/>
      <w:tabs>
        <w:tab w:val="clear" w:pos="1134" w:leader="none"/>
        <w:tab w:val="num" w:pos="1647" w:leader="none"/>
      </w:tabs>
    </w:pPr>
  </w:style>
  <w:style w:type="paragraph" w:styleId="944" w:customStyle="1">
    <w:name w:val="текст сноски"/>
    <w:basedOn w:val="719"/>
    <w:pPr>
      <w:widowControl w:val="off"/>
    </w:pPr>
    <w:rPr>
      <w:rFonts w:ascii="Gelvetsky 12pt" w:hAnsi="Gelvetsky 12pt"/>
      <w:szCs w:val="20"/>
      <w:lang w:val="en-US"/>
    </w:rPr>
  </w:style>
  <w:style w:type="character" w:styleId="945" w:customStyle="1">
    <w:name w:val="комментарий"/>
    <w:rPr>
      <w:b/>
      <w:i/>
      <w:sz w:val="28"/>
    </w:rPr>
  </w:style>
  <w:style w:type="character" w:styleId="946" w:customStyle="1">
    <w:name w:val="Заголовок 7 Знак"/>
    <w:link w:val="726"/>
    <w:rPr>
      <w:sz w:val="28"/>
      <w:lang w:eastAsia="en-US"/>
    </w:rPr>
  </w:style>
  <w:style w:type="paragraph" w:styleId="947" w:customStyle="1">
    <w:name w:val="s26 Заголовок приложения"/>
    <w:basedOn w:val="719"/>
    <w:next w:val="719"/>
    <w:pPr>
      <w:contextualSpacing/>
      <w:jc w:val="center"/>
      <w:keepNext/>
      <w:spacing w:before="60" w:after="120"/>
      <w:widowControl w:val="off"/>
      <w:outlineLvl w:val="0"/>
    </w:pPr>
    <w:rPr>
      <w:rFonts w:ascii="Arial" w:hAnsi="Arial"/>
      <w:b/>
      <w:sz w:val="20"/>
      <w:szCs w:val="20"/>
    </w:rPr>
  </w:style>
  <w:style w:type="paragraph" w:styleId="948" w:customStyle="1">
    <w:name w:val="s00 Текст"/>
    <w:basedOn w:val="719"/>
    <w:link w:val="949"/>
    <w:pPr>
      <w:contextualSpacing/>
      <w:ind w:firstLine="340"/>
      <w:jc w:val="both"/>
      <w:keepNext/>
      <w:spacing w:before="60"/>
      <w:widowControl w:val="off"/>
    </w:pPr>
    <w:rPr>
      <w:rFonts w:ascii="Arial" w:hAnsi="Arial"/>
      <w:sz w:val="22"/>
      <w:lang w:val="en-US" w:eastAsia="en-US"/>
    </w:rPr>
  </w:style>
  <w:style w:type="character" w:styleId="949" w:customStyle="1">
    <w:name w:val="s00 Текст Знак"/>
    <w:link w:val="948"/>
    <w:rPr>
      <w:rFonts w:ascii="Arial" w:hAnsi="Arial"/>
      <w:sz w:val="22"/>
      <w:szCs w:val="24"/>
      <w:lang w:val="en-US" w:eastAsia="en-US"/>
    </w:rPr>
  </w:style>
  <w:style w:type="character" w:styleId="950" w:customStyle="1">
    <w:name w:val="Заголовок 8 Знак"/>
    <w:link w:val="727"/>
    <w:rPr>
      <w:i/>
      <w:iCs/>
      <w:sz w:val="24"/>
      <w:szCs w:val="24"/>
      <w:lang w:eastAsia="en-US"/>
    </w:rPr>
  </w:style>
  <w:style w:type="character" w:styleId="951" w:customStyle="1">
    <w:name w:val="Нижний колонтитул Знак"/>
    <w:link w:val="765"/>
    <w:uiPriority w:val="99"/>
    <w:rPr>
      <w:sz w:val="24"/>
      <w:szCs w:val="24"/>
    </w:rPr>
  </w:style>
  <w:style w:type="character" w:styleId="952">
    <w:name w:val="Emphasis"/>
    <w:qFormat/>
    <w:rPr>
      <w:i/>
      <w:iCs/>
    </w:rPr>
  </w:style>
  <w:style w:type="character" w:styleId="953">
    <w:name w:val="Subtle Emphasis"/>
    <w:uiPriority w:val="19"/>
    <w:qFormat/>
    <w:rPr>
      <w:i/>
      <w:iCs/>
      <w:color w:val="808080"/>
    </w:rPr>
  </w:style>
  <w:style w:type="paragraph" w:styleId="954" w:customStyle="1">
    <w:name w:val="ConsCell"/>
    <w:pPr>
      <w:ind w:right="19772"/>
      <w:widowControl w:val="off"/>
    </w:pPr>
    <w:rPr>
      <w:rFonts w:ascii="Arial" w:hAnsi="Arial" w:cs="Arial"/>
      <w:sz w:val="22"/>
      <w:szCs w:val="22"/>
    </w:rPr>
  </w:style>
  <w:style w:type="character" w:styleId="955" w:customStyle="1">
    <w:name w:val="Текст сноски Знак;Footnote Text Char Знак;Char Char Знак"/>
    <w:link w:val="926"/>
    <w:semiHidden/>
  </w:style>
  <w:style w:type="character" w:styleId="956" w:customStyle="1">
    <w:name w:val="icon-link__text"/>
    <w:basedOn w:val="729"/>
  </w:style>
  <w:style w:type="character" w:styleId="957">
    <w:name w:val="annotation reference"/>
    <w:rPr>
      <w:sz w:val="16"/>
      <w:szCs w:val="16"/>
    </w:rPr>
  </w:style>
  <w:style w:type="paragraph" w:styleId="958">
    <w:name w:val="annotation text"/>
    <w:basedOn w:val="719"/>
    <w:link w:val="959"/>
    <w:rPr>
      <w:sz w:val="20"/>
      <w:szCs w:val="20"/>
    </w:rPr>
  </w:style>
  <w:style w:type="character" w:styleId="959" w:customStyle="1">
    <w:name w:val="Текст примечания Знак"/>
    <w:basedOn w:val="729"/>
    <w:link w:val="958"/>
  </w:style>
  <w:style w:type="paragraph" w:styleId="960">
    <w:name w:val="annotation subject"/>
    <w:basedOn w:val="958"/>
    <w:next w:val="958"/>
    <w:link w:val="961"/>
    <w:rPr>
      <w:b/>
      <w:bCs/>
    </w:rPr>
  </w:style>
  <w:style w:type="character" w:styleId="961" w:customStyle="1">
    <w:name w:val="Тема примечания Знак"/>
    <w:link w:val="960"/>
    <w:rPr>
      <w:b/>
      <w:bCs/>
    </w:rPr>
  </w:style>
  <w:style w:type="character" w:styleId="962" w:customStyle="1">
    <w:name w:val="Верхний колонтитул Знак"/>
    <w:link w:val="763"/>
    <w:uiPriority w:val="99"/>
    <w:rPr>
      <w:lang w:eastAsia="en-US"/>
    </w:rPr>
  </w:style>
  <w:style w:type="character" w:styleId="963" w:customStyle="1">
    <w:name w:val="Абзац списка Знак"/>
    <w:link w:val="753"/>
    <w:uiPriority w:val="34"/>
    <w:rPr>
      <w:sz w:val="24"/>
      <w:szCs w:val="24"/>
    </w:rPr>
  </w:style>
  <w:style w:type="paragraph" w:styleId="964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Verdana" w:hAnsi="Verdana" w:eastAsia="Verdana" w:cs="Verdana"/>
      <w:sz w:val="22"/>
      <w:szCs w:val="22"/>
      <w:lang w:eastAsia="en-US"/>
    </w:rPr>
  </w:style>
  <w:style w:type="paragraph" w:styleId="965">
    <w:name w:val="Normal (Web)"/>
    <w:basedOn w:val="719"/>
    <w:uiPriority w:val="99"/>
    <w:semiHidden/>
    <w:unhideWhenUsed/>
  </w:style>
  <w:style w:type="character" w:styleId="966">
    <w:name w:val="Unresolved Mention"/>
    <w:basedOn w:val="729"/>
    <w:uiPriority w:val="99"/>
    <w:semiHidden/>
    <w:unhideWhenUsed/>
    <w:rPr>
      <w:color w:val="605e5c"/>
      <w:shd w:val="clear" w:color="auto" w:fill="e1dfdd"/>
    </w:rPr>
  </w:style>
  <w:style w:type="paragraph" w:styleId="967" w:customStyle="1">
    <w:name w:val="Абзац списка;1;UL;Абзац маркированнный;Абзац списка основной;ПАРАГРАФ"/>
    <w:link w:val="918"/>
    <w:uiPriority w:val="34"/>
    <w:qFormat/>
    <w:pPr>
      <w:ind w:left="708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hawk.ru" TargetMode="External"/><Relationship Id="rId13" Type="http://schemas.openxmlformats.org/officeDocument/2006/relationships/hyperlink" Target="mailto:bateleva.ia@hc-avangard.com" TargetMode="External"/><Relationship Id="rId14" Type="http://schemas.openxmlformats.org/officeDocument/2006/relationships/hyperlink" Target="http://www.hawk.ru" TargetMode="External"/><Relationship Id="rId15" Type="http://schemas.openxmlformats.org/officeDocument/2006/relationships/hyperlink" Target="mailto:bateleva.ia@hc-avangard.com." TargetMode="External"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ExtensibleDocument" Target="commentsExtensibleDocument.xml" /><Relationship Id="rId19" Type="http://schemas.onlyoffice.com/commentsIdsDocument" Target="commentsIdsDocument.xml" /><Relationship Id="rId20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7D3-5A71-4639-97AB-96FD8A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ОАО "Сибнефть-ННГ"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revision>97</cp:revision>
  <dcterms:created xsi:type="dcterms:W3CDTF">2022-03-04T14:12:00Z</dcterms:created>
  <dcterms:modified xsi:type="dcterms:W3CDTF">2025-09-23T03:45:33Z</dcterms:modified>
  <cp:version>1048576</cp:version>
</cp:coreProperties>
</file>